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5BDD5" w14:textId="1B0677AB" w:rsidR="006E55C4" w:rsidRDefault="004B0750">
      <w:pPr>
        <w:rPr>
          <w:b/>
          <w:sz w:val="28"/>
        </w:rPr>
      </w:pPr>
      <w:r>
        <w:rPr>
          <w:b/>
          <w:sz w:val="28"/>
        </w:rPr>
        <w:t xml:space="preserve">Safer Routes to School – </w:t>
      </w:r>
      <w:r w:rsidR="004B39BF">
        <w:rPr>
          <w:b/>
          <w:sz w:val="28"/>
        </w:rPr>
        <w:t>Information for Parents and Carers</w:t>
      </w:r>
      <w:r>
        <w:rPr>
          <w:b/>
          <w:sz w:val="28"/>
        </w:rPr>
        <w:t xml:space="preserve"> </w:t>
      </w:r>
    </w:p>
    <w:p w14:paraId="11146FCF" w14:textId="0B68D850" w:rsidR="006D623B" w:rsidRDefault="006D623B">
      <w:pPr>
        <w:rPr>
          <w:b/>
          <w:sz w:val="28"/>
        </w:rPr>
      </w:pPr>
      <w:r>
        <w:rPr>
          <w:b/>
          <w:sz w:val="28"/>
        </w:rPr>
        <w:t>Pedestrian Safety</w:t>
      </w:r>
    </w:p>
    <w:p w14:paraId="152FDD4A" w14:textId="4241ACCD" w:rsidR="004B39BF" w:rsidRDefault="004B39BF">
      <w:pPr>
        <w:rPr>
          <w:sz w:val="28"/>
        </w:rPr>
      </w:pPr>
      <w:r w:rsidRPr="006D623B">
        <w:rPr>
          <w:sz w:val="28"/>
        </w:rPr>
        <w:t>Your child needs to know how to stay safe when out and about</w:t>
      </w:r>
      <w:r w:rsidR="000009C6">
        <w:rPr>
          <w:sz w:val="28"/>
        </w:rPr>
        <w:t>,</w:t>
      </w:r>
      <w:r w:rsidRPr="006D623B">
        <w:rPr>
          <w:sz w:val="28"/>
        </w:rPr>
        <w:t xml:space="preserve"> and today your child took part in a road safety session about pedestrian safety.</w:t>
      </w:r>
    </w:p>
    <w:p w14:paraId="1C48B5B6" w14:textId="02BF62A3" w:rsidR="006D623B" w:rsidRDefault="006D623B">
      <w:pPr>
        <w:rPr>
          <w:sz w:val="28"/>
        </w:rPr>
      </w:pPr>
      <w:r>
        <w:rPr>
          <w:sz w:val="28"/>
        </w:rPr>
        <w:t>Child Pedestrian training teaches children how to identify and use crossing facilities such as zebra, pelican, puffin and toucan crossings (traffic light crossing</w:t>
      </w:r>
      <w:r w:rsidR="000009C6">
        <w:rPr>
          <w:sz w:val="28"/>
        </w:rPr>
        <w:t>s</w:t>
      </w:r>
      <w:r>
        <w:rPr>
          <w:sz w:val="28"/>
        </w:rPr>
        <w:t>) as well as using features such as pedestrian refuges or traffic islands, subways and footbridges.</w:t>
      </w:r>
    </w:p>
    <w:p w14:paraId="6BB907CF" w14:textId="73E8005B" w:rsidR="006D623B" w:rsidRDefault="006D623B" w:rsidP="006D623B">
      <w:p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 w:rsidRPr="006D623B">
        <w:rPr>
          <w:rFonts w:cs="Cocon-Light"/>
          <w:color w:val="000000"/>
          <w:sz w:val="28"/>
          <w:szCs w:val="28"/>
        </w:rPr>
        <w:t xml:space="preserve">Teaching your child to walk safely to </w:t>
      </w:r>
      <w:r w:rsidR="007620BC">
        <w:rPr>
          <w:rFonts w:cs="Cocon-Light"/>
          <w:color w:val="000000"/>
          <w:sz w:val="28"/>
          <w:szCs w:val="28"/>
        </w:rPr>
        <w:t xml:space="preserve">and from </w:t>
      </w:r>
      <w:r w:rsidRPr="006D623B">
        <w:rPr>
          <w:rFonts w:cs="Cocon-Light"/>
          <w:color w:val="000000"/>
          <w:sz w:val="28"/>
          <w:szCs w:val="28"/>
        </w:rPr>
        <w:t>school will stand them in good</w:t>
      </w:r>
      <w:r w:rsidR="009E7788">
        <w:rPr>
          <w:rFonts w:cs="Cocon-Light"/>
          <w:color w:val="000000"/>
          <w:sz w:val="28"/>
          <w:szCs w:val="28"/>
        </w:rPr>
        <w:t xml:space="preserve"> </w:t>
      </w:r>
      <w:r w:rsidRPr="006D623B">
        <w:rPr>
          <w:rFonts w:cs="Cocon-Light"/>
          <w:color w:val="000000"/>
          <w:sz w:val="28"/>
          <w:szCs w:val="28"/>
        </w:rPr>
        <w:t>st</w:t>
      </w:r>
      <w:r>
        <w:rPr>
          <w:rFonts w:cs="Cocon-Light"/>
          <w:color w:val="000000"/>
          <w:sz w:val="28"/>
          <w:szCs w:val="28"/>
        </w:rPr>
        <w:t xml:space="preserve">ead for the rest of their life.  </w:t>
      </w:r>
      <w:r w:rsidRPr="006D623B">
        <w:rPr>
          <w:rFonts w:cs="Cocon-Light"/>
          <w:color w:val="000000"/>
          <w:sz w:val="28"/>
          <w:szCs w:val="28"/>
        </w:rPr>
        <w:t>Children learn about:</w:t>
      </w:r>
    </w:p>
    <w:p w14:paraId="346D7BA6" w14:textId="77777777" w:rsidR="006D623B" w:rsidRPr="006D623B" w:rsidRDefault="006D623B" w:rsidP="006D623B">
      <w:p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</w:p>
    <w:p w14:paraId="672D5510" w14:textId="0337C243" w:rsidR="006D623B" w:rsidRPr="006D623B" w:rsidRDefault="006D623B" w:rsidP="006D623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U</w:t>
      </w:r>
      <w:r w:rsidRPr="006D623B">
        <w:rPr>
          <w:rFonts w:cs="Cocon-Light"/>
          <w:color w:val="000000"/>
          <w:sz w:val="28"/>
          <w:szCs w:val="28"/>
        </w:rPr>
        <w:t xml:space="preserve">sing safer </w:t>
      </w:r>
      <w:r w:rsidR="007620BC">
        <w:rPr>
          <w:rFonts w:cs="Cocon-Light"/>
          <w:color w:val="000000"/>
          <w:sz w:val="28"/>
          <w:szCs w:val="28"/>
        </w:rPr>
        <w:t xml:space="preserve">crossing facilities </w:t>
      </w:r>
      <w:r w:rsidRPr="006D623B">
        <w:rPr>
          <w:rFonts w:cs="Cocon-Light"/>
          <w:color w:val="000000"/>
          <w:sz w:val="28"/>
          <w:szCs w:val="28"/>
        </w:rPr>
        <w:t>to cross roads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512524C6" w14:textId="0D243CEB" w:rsidR="006D623B" w:rsidRPr="006D623B" w:rsidRDefault="006D623B" w:rsidP="006D623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W</w:t>
      </w:r>
      <w:r w:rsidRPr="006D623B">
        <w:rPr>
          <w:rFonts w:cs="Cocon-Light"/>
          <w:color w:val="000000"/>
          <w:sz w:val="28"/>
          <w:szCs w:val="28"/>
        </w:rPr>
        <w:t xml:space="preserve">earing </w:t>
      </w:r>
      <w:r w:rsidR="007620BC">
        <w:rPr>
          <w:rFonts w:cs="Cocon-Light"/>
          <w:color w:val="000000"/>
          <w:sz w:val="28"/>
          <w:szCs w:val="28"/>
        </w:rPr>
        <w:t>bright and reflective clothing; Be Safe Be S</w:t>
      </w:r>
      <w:r w:rsidRPr="006D623B">
        <w:rPr>
          <w:rFonts w:cs="Cocon-Light"/>
          <w:color w:val="000000"/>
          <w:sz w:val="28"/>
          <w:szCs w:val="28"/>
        </w:rPr>
        <w:t>een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47835DA1" w14:textId="77EED8A2" w:rsidR="006D623B" w:rsidRPr="006D623B" w:rsidRDefault="006D623B" w:rsidP="006D623B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 xml:space="preserve">The </w:t>
      </w:r>
      <w:r w:rsidRPr="006D623B">
        <w:rPr>
          <w:rFonts w:cs="Cocon-Light"/>
          <w:color w:val="000000"/>
          <w:sz w:val="28"/>
          <w:szCs w:val="28"/>
        </w:rPr>
        <w:t>dangers of crossing while</w:t>
      </w:r>
      <w:r w:rsidR="007620BC">
        <w:rPr>
          <w:rFonts w:cs="Cocon-Light"/>
          <w:color w:val="000000"/>
          <w:sz w:val="28"/>
          <w:szCs w:val="28"/>
        </w:rPr>
        <w:t xml:space="preserve"> distracted with things like</w:t>
      </w:r>
      <w:r w:rsidRPr="006D623B">
        <w:rPr>
          <w:rFonts w:cs="Cocon-Light"/>
          <w:color w:val="000000"/>
          <w:sz w:val="28"/>
          <w:szCs w:val="28"/>
        </w:rPr>
        <w:t xml:space="preserve"> MP3 players and mobile phones.</w:t>
      </w:r>
    </w:p>
    <w:p w14:paraId="752F7D1A" w14:textId="198D6389" w:rsidR="006D623B" w:rsidRDefault="006D623B">
      <w:pPr>
        <w:rPr>
          <w:sz w:val="28"/>
        </w:rPr>
      </w:pPr>
      <w:r>
        <w:rPr>
          <w:sz w:val="28"/>
        </w:rPr>
        <w:t>They also learnt about the Green Cross Code and how they can cross roads that do not have any crossing facilities by using a simple code.</w:t>
      </w:r>
    </w:p>
    <w:p w14:paraId="4E05C875" w14:textId="10110D9F" w:rsidR="006D623B" w:rsidRPr="006D623B" w:rsidRDefault="006D623B" w:rsidP="006D623B">
      <w:pPr>
        <w:rPr>
          <w:b/>
          <w:sz w:val="28"/>
          <w:szCs w:val="28"/>
        </w:rPr>
      </w:pPr>
      <w:r w:rsidRPr="006D623B">
        <w:rPr>
          <w:b/>
          <w:sz w:val="28"/>
          <w:szCs w:val="28"/>
        </w:rPr>
        <w:t>The Green Cross Code says:</w:t>
      </w:r>
    </w:p>
    <w:p w14:paraId="4EE80BB1" w14:textId="6C8F17D8" w:rsidR="006D623B" w:rsidRPr="006D623B" w:rsidRDefault="007620BC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First f</w:t>
      </w:r>
      <w:r w:rsidR="006D623B" w:rsidRPr="006D623B">
        <w:rPr>
          <w:sz w:val="28"/>
          <w:szCs w:val="28"/>
        </w:rPr>
        <w:t>ind a safe place to cross then stop</w:t>
      </w:r>
      <w:r w:rsidR="000009C6">
        <w:rPr>
          <w:sz w:val="28"/>
          <w:szCs w:val="28"/>
        </w:rPr>
        <w:t>;</w:t>
      </w:r>
    </w:p>
    <w:p w14:paraId="37156150" w14:textId="4892AC42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Stand on the pavement near the kerb</w:t>
      </w:r>
      <w:r w:rsidR="000009C6">
        <w:rPr>
          <w:sz w:val="28"/>
          <w:szCs w:val="28"/>
        </w:rPr>
        <w:t>;</w:t>
      </w:r>
    </w:p>
    <w:p w14:paraId="4A431600" w14:textId="3DE7444E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Look all around for traffic</w:t>
      </w:r>
      <w:r w:rsidR="000009C6">
        <w:rPr>
          <w:sz w:val="28"/>
          <w:szCs w:val="28"/>
        </w:rPr>
        <w:t>;</w:t>
      </w:r>
    </w:p>
    <w:p w14:paraId="0AAFD2F9" w14:textId="2C8127AA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If traffic is coming, let it</w:t>
      </w:r>
      <w:r w:rsidR="000009C6">
        <w:rPr>
          <w:sz w:val="28"/>
          <w:szCs w:val="28"/>
        </w:rPr>
        <w:t xml:space="preserve"> pass and look all around again;</w:t>
      </w:r>
    </w:p>
    <w:p w14:paraId="163D4D30" w14:textId="0CF640DC" w:rsidR="006D623B" w:rsidRPr="006D623B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When there is no traffic, walk acr</w:t>
      </w:r>
      <w:r w:rsidR="000009C6">
        <w:rPr>
          <w:sz w:val="28"/>
          <w:szCs w:val="28"/>
        </w:rPr>
        <w:t>oss the road in a straight line;</w:t>
      </w:r>
    </w:p>
    <w:p w14:paraId="009F91B5" w14:textId="7DC0DB0C" w:rsidR="006D623B" w:rsidRPr="007620BC" w:rsidRDefault="006D623B" w:rsidP="006D623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D623B">
        <w:rPr>
          <w:sz w:val="28"/>
          <w:szCs w:val="28"/>
        </w:rPr>
        <w:t>Keep looking and listening for traffic while you cross.</w:t>
      </w:r>
    </w:p>
    <w:p w14:paraId="562DFBAB" w14:textId="43981EA1" w:rsidR="006D623B" w:rsidRPr="006D623B" w:rsidRDefault="006D623B">
      <w:pPr>
        <w:rPr>
          <w:sz w:val="28"/>
        </w:rPr>
      </w:pPr>
      <w:r>
        <w:rPr>
          <w:sz w:val="28"/>
        </w:rPr>
        <w:t>All of us are pedestrians at some point and there are some very good reasons for walking. These include:</w:t>
      </w:r>
    </w:p>
    <w:p w14:paraId="3E50A460" w14:textId="7E9BE37B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I</w:t>
      </w:r>
      <w:r w:rsidRPr="006D623B">
        <w:rPr>
          <w:rFonts w:cs="Cocon-Light"/>
          <w:color w:val="000000"/>
          <w:sz w:val="28"/>
          <w:szCs w:val="28"/>
        </w:rPr>
        <w:t>ncrease</w:t>
      </w:r>
      <w:r>
        <w:rPr>
          <w:rFonts w:cs="Cocon-Light"/>
          <w:color w:val="000000"/>
          <w:sz w:val="28"/>
          <w:szCs w:val="28"/>
        </w:rPr>
        <w:t>d</w:t>
      </w:r>
      <w:r w:rsidRPr="006D623B">
        <w:rPr>
          <w:rFonts w:cs="Cocon-Light"/>
          <w:color w:val="000000"/>
          <w:sz w:val="28"/>
          <w:szCs w:val="28"/>
        </w:rPr>
        <w:t xml:space="preserve"> fitness and improve</w:t>
      </w:r>
      <w:r w:rsidR="000009C6">
        <w:rPr>
          <w:rFonts w:cs="Cocon-Light"/>
          <w:color w:val="000000"/>
          <w:sz w:val="28"/>
          <w:szCs w:val="28"/>
        </w:rPr>
        <w:t>d</w:t>
      </w:r>
      <w:r w:rsidRPr="006D623B">
        <w:rPr>
          <w:rFonts w:cs="Cocon-Light"/>
          <w:color w:val="000000"/>
          <w:sz w:val="28"/>
          <w:szCs w:val="28"/>
        </w:rPr>
        <w:t xml:space="preserve"> health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36BEDB94" w14:textId="3D72D328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H</w:t>
      </w:r>
      <w:r w:rsidRPr="006D623B">
        <w:rPr>
          <w:rFonts w:cs="Cocon-Light"/>
          <w:color w:val="000000"/>
          <w:sz w:val="28"/>
          <w:szCs w:val="28"/>
        </w:rPr>
        <w:t>elp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concentration at school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52FA9B66" w14:textId="791B678A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B</w:t>
      </w:r>
      <w:r w:rsidRPr="006D623B">
        <w:rPr>
          <w:rFonts w:cs="Cocon-Light"/>
          <w:color w:val="000000"/>
          <w:sz w:val="28"/>
          <w:szCs w:val="28"/>
        </w:rPr>
        <w:t>uild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road safety awareness and skills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32881B3" w14:textId="2B601A50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P</w:t>
      </w:r>
      <w:r w:rsidRPr="006D623B">
        <w:rPr>
          <w:rFonts w:cs="Cocon-Light"/>
          <w:color w:val="000000"/>
          <w:sz w:val="28"/>
          <w:szCs w:val="28"/>
        </w:rPr>
        <w:t>rovide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opportunities for socialising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404B493" w14:textId="20DE283C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C</w:t>
      </w:r>
      <w:r w:rsidRPr="006D623B">
        <w:rPr>
          <w:rFonts w:cs="Cocon-Light"/>
          <w:color w:val="000000"/>
          <w:sz w:val="28"/>
          <w:szCs w:val="28"/>
        </w:rPr>
        <w:t>reate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independence and confidence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739051AD" w14:textId="05BA4FFB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>ave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fuel costs</w:t>
      </w:r>
      <w:r w:rsidR="000009C6">
        <w:rPr>
          <w:rFonts w:cs="Cocon-Light"/>
          <w:color w:val="000000"/>
          <w:sz w:val="28"/>
          <w:szCs w:val="28"/>
        </w:rPr>
        <w:t>;</w:t>
      </w:r>
    </w:p>
    <w:p w14:paraId="029A57CE" w14:textId="579AFCEA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lastRenderedPageBreak/>
        <w:t>R</w:t>
      </w:r>
      <w:r w:rsidRPr="006D623B">
        <w:rPr>
          <w:rFonts w:cs="Cocon-Light"/>
          <w:color w:val="000000"/>
          <w:sz w:val="28"/>
          <w:szCs w:val="28"/>
        </w:rPr>
        <w:t>educe</w:t>
      </w:r>
      <w:r>
        <w:rPr>
          <w:rFonts w:cs="Cocon-Light"/>
          <w:color w:val="000000"/>
          <w:sz w:val="28"/>
          <w:szCs w:val="28"/>
        </w:rPr>
        <w:t>s</w:t>
      </w:r>
      <w:r w:rsidRPr="006D623B">
        <w:rPr>
          <w:rFonts w:cs="Cocon-Light"/>
          <w:color w:val="000000"/>
          <w:sz w:val="28"/>
          <w:szCs w:val="28"/>
        </w:rPr>
        <w:t xml:space="preserve"> congestion in and around schools</w:t>
      </w:r>
      <w:r w:rsidR="000009C6">
        <w:rPr>
          <w:rFonts w:cs="Cocon-Light"/>
          <w:color w:val="000000"/>
          <w:sz w:val="28"/>
          <w:szCs w:val="28"/>
        </w:rPr>
        <w:t>;</w:t>
      </w:r>
      <w:bookmarkStart w:id="0" w:name="_GoBack"/>
      <w:bookmarkEnd w:id="0"/>
    </w:p>
    <w:p w14:paraId="76273A59" w14:textId="050B54C5" w:rsidR="006D623B" w:rsidRPr="006D623B" w:rsidRDefault="006D623B" w:rsidP="006D623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ocon-Light"/>
          <w:color w:val="000000"/>
          <w:sz w:val="28"/>
          <w:szCs w:val="28"/>
        </w:rPr>
      </w:pPr>
      <w:r>
        <w:rPr>
          <w:rFonts w:cs="Cocon-Light"/>
          <w:color w:val="000000"/>
          <w:sz w:val="28"/>
          <w:szCs w:val="28"/>
        </w:rPr>
        <w:t xml:space="preserve">Is </w:t>
      </w:r>
      <w:r w:rsidRPr="006D623B">
        <w:rPr>
          <w:rFonts w:cs="Cocon-Light"/>
          <w:color w:val="000000"/>
          <w:sz w:val="28"/>
          <w:szCs w:val="28"/>
        </w:rPr>
        <w:t>good for environment.</w:t>
      </w:r>
    </w:p>
    <w:p w14:paraId="1B87787F" w14:textId="77777777" w:rsidR="004B39BF" w:rsidRDefault="004B39BF">
      <w:pPr>
        <w:rPr>
          <w:b/>
          <w:sz w:val="36"/>
          <w:szCs w:val="36"/>
        </w:rPr>
      </w:pPr>
    </w:p>
    <w:p w14:paraId="10726766" w14:textId="3D73B57E" w:rsidR="007620BC" w:rsidRDefault="007620BC" w:rsidP="007620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r w:rsidRPr="007620BC">
        <w:rPr>
          <w:b/>
          <w:sz w:val="28"/>
          <w:szCs w:val="28"/>
        </w:rPr>
        <w:t xml:space="preserve">For further information about child pedestrian training or any other road safety matter please contact us as </w:t>
      </w:r>
      <w:hyperlink r:id="rId8" w:history="1">
        <w:r w:rsidR="009E7788" w:rsidRPr="00751C4D">
          <w:rPr>
            <w:rStyle w:val="Hyperlink"/>
            <w:b/>
            <w:sz w:val="28"/>
            <w:szCs w:val="28"/>
          </w:rPr>
          <w:t>road.safety@newcastle.gov.uk</w:t>
        </w:r>
      </w:hyperlink>
      <w:r w:rsidRPr="007620BC">
        <w:rPr>
          <w:b/>
          <w:sz w:val="28"/>
          <w:szCs w:val="28"/>
        </w:rPr>
        <w:t xml:space="preserve"> </w:t>
      </w:r>
    </w:p>
    <w:p w14:paraId="3726660C" w14:textId="0FF573AC" w:rsidR="004B39BF" w:rsidRPr="007620BC" w:rsidRDefault="007620BC" w:rsidP="007620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28"/>
          <w:szCs w:val="28"/>
        </w:rPr>
      </w:pPr>
      <w:proofErr w:type="gramStart"/>
      <w:r w:rsidRPr="007620BC">
        <w:rPr>
          <w:b/>
          <w:sz w:val="28"/>
          <w:szCs w:val="28"/>
        </w:rPr>
        <w:t>or</w:t>
      </w:r>
      <w:proofErr w:type="gramEnd"/>
      <w:r w:rsidRPr="007620BC">
        <w:rPr>
          <w:b/>
          <w:sz w:val="28"/>
          <w:szCs w:val="28"/>
        </w:rPr>
        <w:t xml:space="preserve"> on 0191 2115961.</w:t>
      </w:r>
    </w:p>
    <w:p w14:paraId="12E14B29" w14:textId="77777777" w:rsidR="00987020" w:rsidRDefault="00987020"/>
    <w:sectPr w:rsidR="0098702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84439" w14:textId="77777777" w:rsidR="008414A1" w:rsidRDefault="008414A1" w:rsidP="008414A1">
      <w:pPr>
        <w:spacing w:after="0" w:line="240" w:lineRule="auto"/>
      </w:pPr>
      <w:r>
        <w:separator/>
      </w:r>
    </w:p>
  </w:endnote>
  <w:endnote w:type="continuationSeparator" w:id="0">
    <w:p w14:paraId="69792F13" w14:textId="77777777" w:rsidR="008414A1" w:rsidRDefault="008414A1" w:rsidP="0084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o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769A1" w14:textId="29245A8C" w:rsidR="007620BC" w:rsidRDefault="007620BC">
    <w:pPr>
      <w:pStyle w:val="Footer"/>
    </w:pPr>
    <w:r>
      <w:t>Item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DD" w14:textId="77777777" w:rsidR="008414A1" w:rsidRDefault="008414A1" w:rsidP="008414A1">
      <w:pPr>
        <w:spacing w:after="0" w:line="240" w:lineRule="auto"/>
      </w:pPr>
      <w:r>
        <w:separator/>
      </w:r>
    </w:p>
  </w:footnote>
  <w:footnote w:type="continuationSeparator" w:id="0">
    <w:p w14:paraId="15454E6E" w14:textId="77777777" w:rsidR="008414A1" w:rsidRDefault="008414A1" w:rsidP="0084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B4AC3" w14:textId="32A9F9C8" w:rsidR="008414A1" w:rsidRDefault="00E81B5B">
    <w:pPr>
      <w:pStyle w:val="Header"/>
    </w:pPr>
    <w:r>
      <w:rPr>
        <w:noProof/>
        <w:lang w:eastAsia="en-GB"/>
      </w:rPr>
      <w:drawing>
        <wp:inline distT="0" distB="0" distL="0" distR="0" wp14:anchorId="0CA66694" wp14:editId="0F388710">
          <wp:extent cx="1044054" cy="25717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49" cy="257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E4BDA">
      <w:t xml:space="preserve">Safer Routes </w:t>
    </w:r>
    <w:r>
      <w:t xml:space="preserve">- </w:t>
    </w:r>
    <w:r w:rsidR="004B0750">
      <w:t>July</w:t>
    </w:r>
    <w:r w:rsidR="00B26A38">
      <w:t xml:space="preserve"> 2017</w:t>
    </w:r>
  </w:p>
  <w:p w14:paraId="597CEBFA" w14:textId="77777777" w:rsidR="008414A1" w:rsidRDefault="00841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E68"/>
    <w:multiLevelType w:val="hybridMultilevel"/>
    <w:tmpl w:val="ADD2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7C8"/>
    <w:multiLevelType w:val="hybridMultilevel"/>
    <w:tmpl w:val="C9487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52048"/>
    <w:multiLevelType w:val="hybridMultilevel"/>
    <w:tmpl w:val="595A3970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1D48"/>
    <w:multiLevelType w:val="hybridMultilevel"/>
    <w:tmpl w:val="7E5C0320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37A6"/>
    <w:multiLevelType w:val="hybridMultilevel"/>
    <w:tmpl w:val="3A6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16841"/>
    <w:multiLevelType w:val="hybridMultilevel"/>
    <w:tmpl w:val="A362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84E61"/>
    <w:multiLevelType w:val="hybridMultilevel"/>
    <w:tmpl w:val="4520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0071"/>
    <w:multiLevelType w:val="hybridMultilevel"/>
    <w:tmpl w:val="46D0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1932"/>
    <w:multiLevelType w:val="hybridMultilevel"/>
    <w:tmpl w:val="9C88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446"/>
    <w:multiLevelType w:val="hybridMultilevel"/>
    <w:tmpl w:val="EAF6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C2F49"/>
    <w:multiLevelType w:val="hybridMultilevel"/>
    <w:tmpl w:val="6784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049B"/>
    <w:multiLevelType w:val="hybridMultilevel"/>
    <w:tmpl w:val="AF5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24CB4"/>
    <w:multiLevelType w:val="hybridMultilevel"/>
    <w:tmpl w:val="CE5E7E64"/>
    <w:lvl w:ilvl="0" w:tplc="B1D00282">
      <w:numFmt w:val="bullet"/>
      <w:lvlText w:val="•"/>
      <w:lvlJc w:val="left"/>
      <w:pPr>
        <w:ind w:left="720" w:hanging="360"/>
      </w:pPr>
      <w:rPr>
        <w:rFonts w:ascii="Calibri" w:eastAsiaTheme="minorHAnsi" w:hAnsi="Calibri" w:cs="Cocon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BE9"/>
    <w:multiLevelType w:val="hybridMultilevel"/>
    <w:tmpl w:val="2252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32A33"/>
    <w:multiLevelType w:val="hybridMultilevel"/>
    <w:tmpl w:val="3CA0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F667F"/>
    <w:multiLevelType w:val="hybridMultilevel"/>
    <w:tmpl w:val="2F4A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8"/>
  </w:num>
  <w:num w:numId="5">
    <w:abstractNumId w:val="14"/>
  </w:num>
  <w:num w:numId="6">
    <w:abstractNumId w:val="9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6"/>
    <w:rsid w:val="00000476"/>
    <w:rsid w:val="000009C6"/>
    <w:rsid w:val="000E2437"/>
    <w:rsid w:val="00106B01"/>
    <w:rsid w:val="00131363"/>
    <w:rsid w:val="00132675"/>
    <w:rsid w:val="00137B36"/>
    <w:rsid w:val="00146EF1"/>
    <w:rsid w:val="001836BD"/>
    <w:rsid w:val="00185000"/>
    <w:rsid w:val="00254B1F"/>
    <w:rsid w:val="002A45D2"/>
    <w:rsid w:val="00331740"/>
    <w:rsid w:val="00391ED4"/>
    <w:rsid w:val="00423522"/>
    <w:rsid w:val="004B0750"/>
    <w:rsid w:val="004B39BF"/>
    <w:rsid w:val="004B7443"/>
    <w:rsid w:val="004C023D"/>
    <w:rsid w:val="00527098"/>
    <w:rsid w:val="00562116"/>
    <w:rsid w:val="00565BC1"/>
    <w:rsid w:val="00587E7D"/>
    <w:rsid w:val="005A4E78"/>
    <w:rsid w:val="005A57C5"/>
    <w:rsid w:val="005C7F98"/>
    <w:rsid w:val="005E4BDA"/>
    <w:rsid w:val="005F4FF8"/>
    <w:rsid w:val="005F7E48"/>
    <w:rsid w:val="006A4B5F"/>
    <w:rsid w:val="006D623B"/>
    <w:rsid w:val="006E55C4"/>
    <w:rsid w:val="00725A9B"/>
    <w:rsid w:val="0074242C"/>
    <w:rsid w:val="007620BC"/>
    <w:rsid w:val="007B6EDA"/>
    <w:rsid w:val="00804364"/>
    <w:rsid w:val="008414A1"/>
    <w:rsid w:val="00856572"/>
    <w:rsid w:val="0086565B"/>
    <w:rsid w:val="00987020"/>
    <w:rsid w:val="009C2EC5"/>
    <w:rsid w:val="009E0708"/>
    <w:rsid w:val="009E7788"/>
    <w:rsid w:val="00A11D84"/>
    <w:rsid w:val="00A63272"/>
    <w:rsid w:val="00B26A38"/>
    <w:rsid w:val="00B95662"/>
    <w:rsid w:val="00BF7D19"/>
    <w:rsid w:val="00C817D1"/>
    <w:rsid w:val="00CA594A"/>
    <w:rsid w:val="00CD7A66"/>
    <w:rsid w:val="00D40B3E"/>
    <w:rsid w:val="00D5076D"/>
    <w:rsid w:val="00D65AE6"/>
    <w:rsid w:val="00D82BCB"/>
    <w:rsid w:val="00E733FF"/>
    <w:rsid w:val="00E81B5B"/>
    <w:rsid w:val="00E874C2"/>
    <w:rsid w:val="00E93DAC"/>
    <w:rsid w:val="00F34312"/>
    <w:rsid w:val="00F6159F"/>
    <w:rsid w:val="00FA27BB"/>
    <w:rsid w:val="00FC6D9D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E9EC"/>
  <w15:docId w15:val="{D7235A2D-1FB5-4B43-B36E-C582A40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A1"/>
  </w:style>
  <w:style w:type="paragraph" w:styleId="Footer">
    <w:name w:val="footer"/>
    <w:basedOn w:val="Normal"/>
    <w:link w:val="FooterChar"/>
    <w:uiPriority w:val="99"/>
    <w:unhideWhenUsed/>
    <w:rsid w:val="0084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A1"/>
  </w:style>
  <w:style w:type="paragraph" w:styleId="BalloonText">
    <w:name w:val="Balloon Text"/>
    <w:basedOn w:val="Normal"/>
    <w:link w:val="BalloonTextChar"/>
    <w:uiPriority w:val="99"/>
    <w:semiHidden/>
    <w:unhideWhenUsed/>
    <w:rsid w:val="0056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C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437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437"/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762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.safety@newcastl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1B40-55BD-4059-AAE0-7DB11B95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Baron-hall Amy</dc:creator>
  <cp:lastModifiedBy>Ford-Lyddon, Cheryl</cp:lastModifiedBy>
  <cp:revision>5</cp:revision>
  <cp:lastPrinted>2016-11-28T14:28:00Z</cp:lastPrinted>
  <dcterms:created xsi:type="dcterms:W3CDTF">2017-07-07T08:21:00Z</dcterms:created>
  <dcterms:modified xsi:type="dcterms:W3CDTF">2017-07-10T10:24:00Z</dcterms:modified>
</cp:coreProperties>
</file>