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87C3" w14:textId="11411805" w:rsidR="008B6ECA" w:rsidRDefault="00884E9B" w:rsidP="008B6ECA">
      <w:bookmarkStart w:id="0" w:name="_GoBack"/>
      <w:bookmarkEnd w:id="0"/>
      <w:r>
        <w:rPr>
          <w:noProof/>
          <w:lang w:eastAsia="en-GB"/>
        </w:rPr>
        <mc:AlternateContent>
          <mc:Choice Requires="wps">
            <w:drawing>
              <wp:anchor distT="0" distB="0" distL="114300" distR="114300" simplePos="0" relativeHeight="251625984" behindDoc="0" locked="0" layoutInCell="1" allowOverlap="1" wp14:anchorId="16C2A8C5" wp14:editId="1DDFF412">
                <wp:simplePos x="0" y="0"/>
                <wp:positionH relativeFrom="margin">
                  <wp:posOffset>590550</wp:posOffset>
                </wp:positionH>
                <wp:positionV relativeFrom="paragraph">
                  <wp:posOffset>-269875</wp:posOffset>
                </wp:positionV>
                <wp:extent cx="6610350" cy="537210"/>
                <wp:effectExtent l="0" t="0" r="19050" b="15240"/>
                <wp:wrapTight wrapText="bothSides">
                  <wp:wrapPolygon edited="0">
                    <wp:start x="0" y="0"/>
                    <wp:lineTo x="0" y="21447"/>
                    <wp:lineTo x="21600" y="21447"/>
                    <wp:lineTo x="21600"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537210"/>
                        </a:xfrm>
                        <a:prstGeom prst="rect">
                          <a:avLst/>
                        </a:prstGeom>
                        <a:solidFill>
                          <a:srgbClr val="0066FF"/>
                        </a:solidFill>
                        <a:ln w="19050">
                          <a:solidFill>
                            <a:srgbClr val="0066FF"/>
                          </a:solidFill>
                          <a:miter lim="800000"/>
                          <a:headEnd/>
                          <a:tailEnd/>
                        </a:ln>
                      </wps:spPr>
                      <wps:txbx>
                        <w:txbxContent>
                          <w:p w14:paraId="3382B2DF" w14:textId="77777777" w:rsidR="008B6ECA" w:rsidRPr="00995A1E" w:rsidRDefault="008B6ECA" w:rsidP="008B6ECA">
                            <w:pPr>
                              <w:jc w:val="center"/>
                              <w:rPr>
                                <w:rFonts w:asciiTheme="minorHAnsi" w:hAnsiTheme="minorHAnsi" w:cstheme="minorHAnsi"/>
                                <w:b/>
                                <w:color w:val="000000" w:themeColor="text1"/>
                                <w:sz w:val="56"/>
                                <w:szCs w:val="56"/>
                              </w:rPr>
                            </w:pPr>
                            <w:r w:rsidRPr="00044F2C">
                              <w:rPr>
                                <w:rFonts w:ascii="Tahoma" w:hAnsi="Tahoma" w:cs="Tahoma"/>
                                <w:b/>
                                <w:color w:val="669900"/>
                                <w:sz w:val="56"/>
                                <w:szCs w:val="56"/>
                              </w:rPr>
                              <w:t xml:space="preserve">    </w:t>
                            </w:r>
                            <w:r w:rsidR="00FE51AF" w:rsidRPr="00044F2C">
                              <w:rPr>
                                <w:rFonts w:ascii="Tahoma" w:hAnsi="Tahoma" w:cs="Tahoma"/>
                                <w:b/>
                                <w:color w:val="669900"/>
                                <w:sz w:val="56"/>
                                <w:szCs w:val="56"/>
                              </w:rPr>
                              <w:t xml:space="preserve">   </w:t>
                            </w:r>
                            <w:r w:rsidR="00FB30B3" w:rsidRPr="00995A1E">
                              <w:rPr>
                                <w:rFonts w:asciiTheme="minorHAnsi" w:hAnsiTheme="minorHAnsi" w:cstheme="minorHAnsi"/>
                                <w:b/>
                                <w:color w:val="000000" w:themeColor="text1"/>
                                <w:sz w:val="56"/>
                                <w:szCs w:val="56"/>
                              </w:rPr>
                              <w:t>Abuse by Children on Others</w:t>
                            </w:r>
                            <w:r w:rsidR="003961D3" w:rsidRPr="00995A1E">
                              <w:rPr>
                                <w:rFonts w:asciiTheme="minorHAnsi" w:hAnsiTheme="minorHAnsi" w:cstheme="minorHAnsi"/>
                                <w:b/>
                                <w:color w:val="000000" w:themeColor="text1"/>
                                <w:sz w:val="56"/>
                                <w:szCs w:val="56"/>
                              </w:rPr>
                              <w:t xml:space="preserve"> </w:t>
                            </w:r>
                            <w:r w:rsidR="00D7645A" w:rsidRPr="00995A1E">
                              <w:rPr>
                                <w:rFonts w:asciiTheme="minorHAnsi" w:hAnsiTheme="minorHAnsi" w:cstheme="minorHAnsi"/>
                                <w:b/>
                                <w:color w:val="000000" w:themeColor="text1"/>
                                <w:sz w:val="56"/>
                                <w:szCs w:val="56"/>
                              </w:rPr>
                              <w:t xml:space="preserve"> </w:t>
                            </w:r>
                          </w:p>
                          <w:p w14:paraId="3814D3A7" w14:textId="77777777" w:rsidR="008B6ECA" w:rsidRPr="00E422FD" w:rsidRDefault="008B6ECA" w:rsidP="008B6ECA">
                            <w:pPr>
                              <w:jc w:val="center"/>
                              <w:rPr>
                                <w:rFonts w:ascii="Tahoma" w:hAnsi="Tahoma" w:cs="Tahoma"/>
                                <w:b/>
                                <w:color w:val="000000" w:themeColor="text1"/>
                                <w:sz w:val="56"/>
                                <w:szCs w:val="56"/>
                              </w:rPr>
                            </w:pPr>
                          </w:p>
                          <w:p w14:paraId="120881D1" w14:textId="77777777" w:rsidR="008B6ECA" w:rsidRPr="00995CFE" w:rsidRDefault="008B6ECA" w:rsidP="008B6ECA">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2A8C5" id="_x0000_t202" coordsize="21600,21600" o:spt="202" path="m,l,21600r21600,l21600,xe">
                <v:stroke joinstyle="miter"/>
                <v:path gradientshapeok="t" o:connecttype="rect"/>
              </v:shapetype>
              <v:shape id="Text Box 39" o:spid="_x0000_s1026" type="#_x0000_t202" style="position:absolute;margin-left:46.5pt;margin-top:-21.25pt;width:520.5pt;height:42.3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" fillcolor="#06f" strokecolor="#06f" strokeweight="1.5pt">
                <v:textbox>
                  <w:txbxContent>
                    <w:p w14:paraId="3382B2DF" w14:textId="77777777" w:rsidR="008B6ECA" w:rsidRPr="00995A1E" w:rsidRDefault="008B6ECA" w:rsidP="008B6ECA">
                      <w:pPr>
                        <w:jc w:val="center"/>
                        <w:rPr>
                          <w:rFonts w:asciiTheme="minorHAnsi" w:hAnsiTheme="minorHAnsi" w:cstheme="minorHAnsi"/>
                          <w:b/>
                          <w:color w:val="000000" w:themeColor="text1"/>
                          <w:sz w:val="56"/>
                          <w:szCs w:val="56"/>
                        </w:rPr>
                      </w:pPr>
                      <w:r w:rsidRPr="00044F2C">
                        <w:rPr>
                          <w:rFonts w:ascii="Tahoma" w:hAnsi="Tahoma" w:cs="Tahoma"/>
                          <w:b/>
                          <w:color w:val="669900"/>
                          <w:sz w:val="56"/>
                          <w:szCs w:val="56"/>
                        </w:rPr>
                        <w:t xml:space="preserve">    </w:t>
                      </w:r>
                      <w:r w:rsidR="00FE51AF" w:rsidRPr="00044F2C">
                        <w:rPr>
                          <w:rFonts w:ascii="Tahoma" w:hAnsi="Tahoma" w:cs="Tahoma"/>
                          <w:b/>
                          <w:color w:val="669900"/>
                          <w:sz w:val="56"/>
                          <w:szCs w:val="56"/>
                        </w:rPr>
                        <w:t xml:space="preserve">   </w:t>
                      </w:r>
                      <w:r w:rsidR="00FB30B3" w:rsidRPr="00995A1E">
                        <w:rPr>
                          <w:rFonts w:asciiTheme="minorHAnsi" w:hAnsiTheme="minorHAnsi" w:cstheme="minorHAnsi"/>
                          <w:b/>
                          <w:color w:val="000000" w:themeColor="text1"/>
                          <w:sz w:val="56"/>
                          <w:szCs w:val="56"/>
                        </w:rPr>
                        <w:t>Abuse by Children on Others</w:t>
                      </w:r>
                      <w:r w:rsidR="003961D3" w:rsidRPr="00995A1E">
                        <w:rPr>
                          <w:rFonts w:asciiTheme="minorHAnsi" w:hAnsiTheme="minorHAnsi" w:cstheme="minorHAnsi"/>
                          <w:b/>
                          <w:color w:val="000000" w:themeColor="text1"/>
                          <w:sz w:val="56"/>
                          <w:szCs w:val="56"/>
                        </w:rPr>
                        <w:t xml:space="preserve"> </w:t>
                      </w:r>
                      <w:r w:rsidR="00D7645A" w:rsidRPr="00995A1E">
                        <w:rPr>
                          <w:rFonts w:asciiTheme="minorHAnsi" w:hAnsiTheme="minorHAnsi" w:cstheme="minorHAnsi"/>
                          <w:b/>
                          <w:color w:val="000000" w:themeColor="text1"/>
                          <w:sz w:val="56"/>
                          <w:szCs w:val="56"/>
                        </w:rPr>
                        <w:t xml:space="preserve"> </w:t>
                      </w:r>
                    </w:p>
                    <w:p w14:paraId="3814D3A7" w14:textId="77777777" w:rsidR="008B6ECA" w:rsidRPr="00E422FD" w:rsidRDefault="008B6ECA" w:rsidP="008B6ECA">
                      <w:pPr>
                        <w:jc w:val="center"/>
                        <w:rPr>
                          <w:rFonts w:ascii="Tahoma" w:hAnsi="Tahoma" w:cs="Tahoma"/>
                          <w:b/>
                          <w:color w:val="000000" w:themeColor="text1"/>
                          <w:sz w:val="56"/>
                          <w:szCs w:val="56"/>
                        </w:rPr>
                      </w:pPr>
                    </w:p>
                    <w:p w14:paraId="120881D1" w14:textId="77777777" w:rsidR="008B6ECA" w:rsidRPr="00995CFE" w:rsidRDefault="008B6ECA" w:rsidP="008B6ECA">
                      <w:pPr>
                        <w:ind w:left="1440"/>
                        <w:jc w:val="center"/>
                        <w:rPr>
                          <w:rFonts w:cs="Arial"/>
                          <w:b/>
                          <w:color w:val="669900"/>
                          <w:sz w:val="52"/>
                          <w:szCs w:val="52"/>
                        </w:rPr>
                      </w:pPr>
                    </w:p>
                  </w:txbxContent>
                </v:textbox>
                <w10:wrap type="tight" anchorx="margin"/>
              </v:shape>
            </w:pict>
          </mc:Fallback>
        </mc:AlternateContent>
      </w:r>
      <w:r>
        <w:rPr>
          <w:noProof/>
          <w:lang w:eastAsia="en-GB"/>
        </w:rPr>
        <mc:AlternateContent>
          <mc:Choice Requires="wps">
            <w:drawing>
              <wp:anchor distT="0" distB="0" distL="114300" distR="114300" simplePos="0" relativeHeight="251640320" behindDoc="0" locked="0" layoutInCell="1" allowOverlap="1" wp14:anchorId="213DCDB6" wp14:editId="4554F867">
                <wp:simplePos x="0" y="0"/>
                <wp:positionH relativeFrom="column">
                  <wp:posOffset>1019175</wp:posOffset>
                </wp:positionH>
                <wp:positionV relativeFrom="paragraph">
                  <wp:posOffset>-399415</wp:posOffset>
                </wp:positionV>
                <wp:extent cx="6267450" cy="762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267450" cy="76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AF06E" id="Rectangle 13" o:spid="_x0000_s1026" style="position:absolute;margin-left:80.25pt;margin-top:-31.45pt;width:493.5pt;height:60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" filled="f" strokecolor="#243f60 [1604]" strokeweight="2pt"/>
            </w:pict>
          </mc:Fallback>
        </mc:AlternateContent>
      </w:r>
      <w:r>
        <w:rPr>
          <w:noProof/>
          <w:lang w:eastAsia="en-GB"/>
        </w:rPr>
        <mc:AlternateContent>
          <mc:Choice Requires="wps">
            <w:drawing>
              <wp:anchor distT="0" distB="0" distL="114300" distR="114300" simplePos="0" relativeHeight="251613696" behindDoc="0" locked="0" layoutInCell="1" allowOverlap="1" wp14:anchorId="57FA468F" wp14:editId="387D8E50">
                <wp:simplePos x="0" y="0"/>
                <wp:positionH relativeFrom="column">
                  <wp:posOffset>523875</wp:posOffset>
                </wp:positionH>
                <wp:positionV relativeFrom="paragraph">
                  <wp:posOffset>-822324</wp:posOffset>
                </wp:positionV>
                <wp:extent cx="2114550" cy="1238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114550" cy="1238250"/>
                        </a:xfrm>
                        <a:prstGeom prst="rect">
                          <a:avLst/>
                        </a:prstGeom>
                        <a:solidFill>
                          <a:srgbClr val="F7D715"/>
                        </a:solidFill>
                        <a:ln>
                          <a:solidFill>
                            <a:srgbClr val="F7D71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95CD" id="Rectangle 2" o:spid="_x0000_s1026" style="position:absolute;margin-left:41.25pt;margin-top:-64.75pt;width:166.5pt;height:9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" fillcolor="#f7d715" strokecolor="#f7d715" strokeweight="2pt"/>
            </w:pict>
          </mc:Fallback>
        </mc:AlternateContent>
      </w:r>
      <w:r w:rsidR="008B6ECA">
        <w:rPr>
          <w:noProof/>
          <w:lang w:eastAsia="en-GB"/>
        </w:rPr>
        <mc:AlternateContent>
          <mc:Choice Requires="wps">
            <w:drawing>
              <wp:anchor distT="0" distB="0" distL="114300" distR="114300" simplePos="0" relativeHeight="251657216" behindDoc="0" locked="0" layoutInCell="1" allowOverlap="1" wp14:anchorId="2C628187" wp14:editId="5A0FF554">
                <wp:simplePos x="0" y="0"/>
                <wp:positionH relativeFrom="column">
                  <wp:posOffset>375920</wp:posOffset>
                </wp:positionH>
                <wp:positionV relativeFrom="paragraph">
                  <wp:posOffset>-292100</wp:posOffset>
                </wp:positionV>
                <wp:extent cx="297815" cy="266700"/>
                <wp:effectExtent l="4445" t="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87C41" w14:textId="77777777" w:rsidR="008B6ECA" w:rsidRPr="007E3647" w:rsidRDefault="008B6ECA" w:rsidP="008B6E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28187" id="Text Box 38" o:spid="_x0000_s1027" type="#_x0000_t202" style="position:absolute;margin-left:29.6pt;margin-top:-23pt;width:23.4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" filled="f" stroked="f">
                <v:textbox style="mso-fit-shape-to-text:t">
                  <w:txbxContent>
                    <w:p w14:paraId="31A87C41" w14:textId="77777777" w:rsidR="008B6ECA" w:rsidRPr="007E3647" w:rsidRDefault="008B6ECA" w:rsidP="008B6ECA"/>
                  </w:txbxContent>
                </v:textbox>
              </v:shape>
            </w:pict>
          </mc:Fallback>
        </mc:AlternateContent>
      </w:r>
    </w:p>
    <w:p w14:paraId="377E607E" w14:textId="77777777" w:rsidR="008B6ECA" w:rsidRDefault="008B6ECA" w:rsidP="008B6ECA"/>
    <w:p w14:paraId="2667B72C" w14:textId="280DF45E" w:rsidR="008B6ECA" w:rsidRPr="00884E9B" w:rsidRDefault="008B6ECA" w:rsidP="008B6ECA">
      <w:pPr>
        <w:rPr>
          <w:sz w:val="8"/>
          <w:szCs w:val="8"/>
        </w:rPr>
      </w:pPr>
    </w:p>
    <w:p w14:paraId="73EAD644" w14:textId="75131F37" w:rsidR="008B6ECA" w:rsidRPr="00884E9B" w:rsidRDefault="001D72D7" w:rsidP="00CA6EFB">
      <w:pPr>
        <w:ind w:left="2880" w:firstLine="720"/>
        <w:rPr>
          <w:rFonts w:asciiTheme="minorHAnsi" w:hAnsiTheme="minorHAnsi" w:cstheme="minorHAnsi"/>
          <w:b/>
          <w:sz w:val="40"/>
          <w:szCs w:val="40"/>
        </w:rPr>
      </w:pPr>
      <w:r w:rsidRPr="005F06F3">
        <w:rPr>
          <w:noProof/>
          <w:lang w:eastAsia="en-GB"/>
        </w:rPr>
        <mc:AlternateContent>
          <mc:Choice Requires="wpg">
            <w:drawing>
              <wp:anchor distT="45720" distB="45720" distL="182880" distR="182880" simplePos="0" relativeHeight="251671040" behindDoc="0" locked="0" layoutInCell="1" allowOverlap="1" wp14:anchorId="314376D3" wp14:editId="0A2EABB1">
                <wp:simplePos x="0" y="0"/>
                <wp:positionH relativeFrom="margin">
                  <wp:posOffset>3981450</wp:posOffset>
                </wp:positionH>
                <wp:positionV relativeFrom="page">
                  <wp:posOffset>3419475</wp:posOffset>
                </wp:positionV>
                <wp:extent cx="3491865" cy="2609848"/>
                <wp:effectExtent l="0" t="0" r="0" b="635"/>
                <wp:wrapSquare wrapText="bothSides"/>
                <wp:docPr id="44" name="Group 44"/>
                <wp:cNvGraphicFramePr/>
                <a:graphic xmlns:a="http://schemas.openxmlformats.org/drawingml/2006/main">
                  <a:graphicData uri="http://schemas.microsoft.com/office/word/2010/wordprocessingGroup">
                    <wpg:wgp>
                      <wpg:cNvGrpSpPr/>
                      <wpg:grpSpPr>
                        <a:xfrm>
                          <a:off x="0" y="0"/>
                          <a:ext cx="3491865" cy="2609848"/>
                          <a:chOff x="262045" y="-47490"/>
                          <a:chExt cx="3350381" cy="1776193"/>
                        </a:xfrm>
                      </wpg:grpSpPr>
                      <wps:wsp>
                        <wps:cNvPr id="46" name="Rectangle 46"/>
                        <wps:cNvSpPr/>
                        <wps:spPr>
                          <a:xfrm>
                            <a:off x="262045" y="-47490"/>
                            <a:ext cx="3280327" cy="213297"/>
                          </a:xfrm>
                          <a:prstGeom prst="rect">
                            <a:avLst/>
                          </a:prstGeom>
                          <a:solidFill>
                            <a:srgbClr val="4F81BD"/>
                          </a:solidFill>
                          <a:ln w="25400" cap="flat" cmpd="sng" algn="ctr">
                            <a:noFill/>
                            <a:prstDash val="solid"/>
                          </a:ln>
                          <a:effectLst/>
                        </wps:spPr>
                        <wps:txbx>
                          <w:txbxContent>
                            <w:p w14:paraId="31532DA9" w14:textId="77777777" w:rsidR="005F06F3" w:rsidRPr="00884E9B" w:rsidRDefault="00DE4E0F" w:rsidP="005F06F3">
                              <w:pPr>
                                <w:jc w:val="center"/>
                                <w:rPr>
                                  <w:rFonts w:ascii="Calibri" w:eastAsiaTheme="majorEastAsia" w:hAnsi="Calibri" w:cs="Calibri"/>
                                  <w:b/>
                                  <w:color w:val="FFFFFF" w:themeColor="background1"/>
                                  <w:szCs w:val="28"/>
                                </w:rPr>
                              </w:pPr>
                              <w:r w:rsidRPr="00884E9B">
                                <w:rPr>
                                  <w:rFonts w:ascii="Calibri" w:eastAsiaTheme="majorEastAsia" w:hAnsi="Calibri" w:cs="Calibri"/>
                                  <w:b/>
                                  <w:color w:val="FFFFFF" w:themeColor="background1"/>
                                  <w:szCs w:val="28"/>
                                </w:rPr>
                                <w:t>OUT</w:t>
                              </w:r>
                              <w:r w:rsidR="000A729B" w:rsidRPr="00884E9B">
                                <w:rPr>
                                  <w:rFonts w:ascii="Calibri" w:eastAsiaTheme="majorEastAsia" w:hAnsi="Calibri" w:cs="Calibri"/>
                                  <w:b/>
                                  <w:color w:val="FFFFFF" w:themeColor="background1"/>
                                  <w:szCs w:val="28"/>
                                </w:rPr>
                                <w:t xml:space="preserve">COME OF Section 47 Enquiries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262045" y="32612"/>
                            <a:ext cx="3350381" cy="1696091"/>
                          </a:xfrm>
                          <a:prstGeom prst="rect">
                            <a:avLst/>
                          </a:prstGeom>
                          <a:noFill/>
                          <a:ln w="6350">
                            <a:noFill/>
                          </a:ln>
                          <a:effectLst/>
                        </wps:spPr>
                        <wps:txbx>
                          <w:txbxContent>
                            <w:p w14:paraId="546F2867" w14:textId="77777777" w:rsidR="004C6981" w:rsidRPr="000A729B" w:rsidRDefault="004C6981" w:rsidP="004C6981">
                              <w:pPr>
                                <w:rPr>
                                  <w:color w:val="1F497D" w:themeColor="text2"/>
                                  <w:sz w:val="22"/>
                                  <w:szCs w:val="22"/>
                                </w:rPr>
                              </w:pPr>
                            </w:p>
                            <w:p w14:paraId="5EC1B774" w14:textId="4F154819" w:rsidR="000A729B" w:rsidRPr="00884E9B" w:rsidRDefault="000A729B" w:rsidP="005F06F3">
                              <w:pPr>
                                <w:rPr>
                                  <w:rFonts w:ascii="Calibri" w:hAnsi="Calibri" w:cs="Calibri"/>
                                  <w:caps/>
                                  <w:color w:val="1F497D" w:themeColor="text2"/>
                                </w:rPr>
                              </w:pPr>
                              <w:r w:rsidRPr="00884E9B">
                                <w:rPr>
                                  <w:rFonts w:ascii="Calibri" w:hAnsi="Calibri" w:cs="Calibri"/>
                                  <w:color w:val="1F497D" w:themeColor="text2"/>
                                </w:rPr>
                                <w:t>A range of outcomes may apply as the needs of the victim and the alleged abuser are assessed:</w:t>
                              </w:r>
                            </w:p>
                            <w:p w14:paraId="48A7BB2D" w14:textId="77777777" w:rsidR="000A729B" w:rsidRPr="00884E9B"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olor w:val="1F497D" w:themeColor="text2"/>
                                </w:rPr>
                                <w:t>A Child Protection Conference for the victim/s</w:t>
                              </w:r>
                            </w:p>
                            <w:p w14:paraId="65C4859C" w14:textId="77777777" w:rsidR="000A729B" w:rsidRPr="00884E9B"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aps/>
                                  <w:color w:val="1F497D" w:themeColor="text2"/>
                                </w:rPr>
                                <w:t>a</w:t>
                              </w:r>
                              <w:r w:rsidRPr="00884E9B">
                                <w:rPr>
                                  <w:rFonts w:ascii="Calibri" w:hAnsi="Calibri" w:cs="Calibri"/>
                                  <w:color w:val="1F497D" w:themeColor="text2"/>
                                </w:rPr>
                                <w:t xml:space="preserve"> Child Protection conference for the alleged abuser</w:t>
                              </w:r>
                            </w:p>
                            <w:p w14:paraId="3F46B0D3" w14:textId="77777777" w:rsidR="000A729B" w:rsidRPr="00884E9B"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olor w:val="1F497D" w:themeColor="text2"/>
                                </w:rPr>
                                <w:t xml:space="preserve">A Multi Agency Planning meeting </w:t>
                              </w:r>
                            </w:p>
                            <w:p w14:paraId="43EECB48" w14:textId="5303A43A" w:rsidR="000A729B" w:rsidRPr="001D72D7"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olor w:val="1F497D" w:themeColor="text2"/>
                                </w:rPr>
                                <w:t>A Family Group Conference</w:t>
                              </w:r>
                            </w:p>
                            <w:p w14:paraId="3AF95223" w14:textId="77777777" w:rsidR="000A729B" w:rsidRPr="00884E9B" w:rsidRDefault="009307E6" w:rsidP="000A729B">
                              <w:pPr>
                                <w:rPr>
                                  <w:rFonts w:ascii="Calibri" w:hAnsi="Calibri" w:cs="Calibri"/>
                                  <w:caps/>
                                  <w:color w:val="1F497D" w:themeColor="text2"/>
                                </w:rPr>
                              </w:pPr>
                              <w:r w:rsidRPr="00884E9B">
                                <w:rPr>
                                  <w:rFonts w:ascii="Calibri" w:hAnsi="Calibri" w:cs="Calibri"/>
                                  <w:color w:val="1F497D" w:themeColor="text2"/>
                                </w:rPr>
                                <w:t>Criminal investigations and therapy for child witnesses may be taking place in parallel with safeguarding services and multi-agency collaboration will be essential.</w:t>
                              </w:r>
                            </w:p>
                            <w:p w14:paraId="09D0DF69" w14:textId="77777777" w:rsidR="000A729B" w:rsidRPr="00884E9B" w:rsidRDefault="000A729B" w:rsidP="005F06F3">
                              <w:pPr>
                                <w:rPr>
                                  <w:rFonts w:ascii="Calibri" w:hAnsi="Calibri" w:cs="Calibri"/>
                                  <w:caps/>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4376D3" id="Group 44" o:spid="_x0000_s1028" style="position:absolute;left:0;text-align:left;margin-left:313.5pt;margin-top:269.25pt;width:274.95pt;height:205.5pt;z-index:251671040;mso-wrap-distance-left:14.4pt;mso-wrap-distance-top:3.6pt;mso-wrap-distance-right:14.4pt;mso-wrap-distance-bottom:3.6pt;mso-position-horizontal-relative:margin;mso-position-vertical-relative:page;mso-width-relative:margin;mso-height-relative:margin" coordorigin="2620,-474" coordsize="33503,1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">
                <v:rect id="Rectangle 46" o:spid="_x0000_s1029" style="position:absolute;left:2620;top:-474;width:32803;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" fillcolor="#4f81bd" stroked="f" strokeweight="2pt">
                  <v:textbox>
                    <w:txbxContent>
                      <w:p w14:paraId="31532DA9" w14:textId="77777777" w:rsidR="005F06F3" w:rsidRPr="00884E9B" w:rsidRDefault="00DE4E0F" w:rsidP="005F06F3">
                        <w:pPr>
                          <w:jc w:val="center"/>
                          <w:rPr>
                            <w:rFonts w:ascii="Calibri" w:eastAsiaTheme="majorEastAsia" w:hAnsi="Calibri" w:cs="Calibri"/>
                            <w:b/>
                            <w:color w:val="FFFFFF" w:themeColor="background1"/>
                            <w:szCs w:val="28"/>
                          </w:rPr>
                        </w:pPr>
                        <w:r w:rsidRPr="00884E9B">
                          <w:rPr>
                            <w:rFonts w:ascii="Calibri" w:eastAsiaTheme="majorEastAsia" w:hAnsi="Calibri" w:cs="Calibri"/>
                            <w:b/>
                            <w:color w:val="FFFFFF" w:themeColor="background1"/>
                            <w:szCs w:val="28"/>
                          </w:rPr>
                          <w:t>OUT</w:t>
                        </w:r>
                        <w:r w:rsidR="000A729B" w:rsidRPr="00884E9B">
                          <w:rPr>
                            <w:rFonts w:ascii="Calibri" w:eastAsiaTheme="majorEastAsia" w:hAnsi="Calibri" w:cs="Calibri"/>
                            <w:b/>
                            <w:color w:val="FFFFFF" w:themeColor="background1"/>
                            <w:szCs w:val="28"/>
                          </w:rPr>
                          <w:t xml:space="preserve">COME OF Section 47 Enquiries </w:t>
                        </w:r>
                      </w:p>
                    </w:txbxContent>
                  </v:textbox>
                </v:rect>
                <v:shape id="Text Box 48" o:spid="_x0000_s1030" type="#_x0000_t202" style="position:absolute;left:2620;top:326;width:33504;height:16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" filled="f" stroked="f" strokeweight=".5pt">
                  <v:textbox inset=",7.2pt,,0">
                    <w:txbxContent>
                      <w:p w14:paraId="546F2867" w14:textId="77777777" w:rsidR="004C6981" w:rsidRPr="000A729B" w:rsidRDefault="004C6981" w:rsidP="004C6981">
                        <w:pPr>
                          <w:rPr>
                            <w:color w:val="1F497D" w:themeColor="text2"/>
                            <w:sz w:val="22"/>
                            <w:szCs w:val="22"/>
                          </w:rPr>
                        </w:pPr>
                      </w:p>
                      <w:p w14:paraId="5EC1B774" w14:textId="4F154819" w:rsidR="000A729B" w:rsidRPr="00884E9B" w:rsidRDefault="000A729B" w:rsidP="005F06F3">
                        <w:pPr>
                          <w:rPr>
                            <w:rFonts w:ascii="Calibri" w:hAnsi="Calibri" w:cs="Calibri"/>
                            <w:caps/>
                            <w:color w:val="1F497D" w:themeColor="text2"/>
                          </w:rPr>
                        </w:pPr>
                        <w:r w:rsidRPr="00884E9B">
                          <w:rPr>
                            <w:rFonts w:ascii="Calibri" w:hAnsi="Calibri" w:cs="Calibri"/>
                            <w:color w:val="1F497D" w:themeColor="text2"/>
                          </w:rPr>
                          <w:t>A range of outcomes may apply as the needs of the victim and the alleged abuser are assessed:</w:t>
                        </w:r>
                      </w:p>
                      <w:p w14:paraId="48A7BB2D" w14:textId="77777777" w:rsidR="000A729B" w:rsidRPr="00884E9B"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olor w:val="1F497D" w:themeColor="text2"/>
                          </w:rPr>
                          <w:t>A Child Protection Conference for the victim/s</w:t>
                        </w:r>
                      </w:p>
                      <w:p w14:paraId="65C4859C" w14:textId="77777777" w:rsidR="000A729B" w:rsidRPr="00884E9B"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aps/>
                            <w:color w:val="1F497D" w:themeColor="text2"/>
                          </w:rPr>
                          <w:t>a</w:t>
                        </w:r>
                        <w:r w:rsidRPr="00884E9B">
                          <w:rPr>
                            <w:rFonts w:ascii="Calibri" w:hAnsi="Calibri" w:cs="Calibri"/>
                            <w:color w:val="1F497D" w:themeColor="text2"/>
                          </w:rPr>
                          <w:t xml:space="preserve"> Child Protection conference for the alleged abuser</w:t>
                        </w:r>
                      </w:p>
                      <w:p w14:paraId="3F46B0D3" w14:textId="77777777" w:rsidR="000A729B" w:rsidRPr="00884E9B"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olor w:val="1F497D" w:themeColor="text2"/>
                          </w:rPr>
                          <w:t xml:space="preserve">A Multi Agency Planning meeting </w:t>
                        </w:r>
                      </w:p>
                      <w:p w14:paraId="43EECB48" w14:textId="5303A43A" w:rsidR="000A729B" w:rsidRPr="001D72D7" w:rsidRDefault="000A729B" w:rsidP="000A729B">
                        <w:pPr>
                          <w:pStyle w:val="ListParagraph"/>
                          <w:numPr>
                            <w:ilvl w:val="0"/>
                            <w:numId w:val="41"/>
                          </w:numPr>
                          <w:rPr>
                            <w:rFonts w:ascii="Calibri" w:hAnsi="Calibri" w:cs="Calibri"/>
                            <w:caps/>
                            <w:color w:val="1F497D" w:themeColor="text2"/>
                          </w:rPr>
                        </w:pPr>
                        <w:r w:rsidRPr="00884E9B">
                          <w:rPr>
                            <w:rFonts w:ascii="Calibri" w:hAnsi="Calibri" w:cs="Calibri"/>
                            <w:color w:val="1F497D" w:themeColor="text2"/>
                          </w:rPr>
                          <w:t>A Family Group Conference</w:t>
                        </w:r>
                      </w:p>
                      <w:p w14:paraId="3AF95223" w14:textId="77777777" w:rsidR="000A729B" w:rsidRPr="00884E9B" w:rsidRDefault="009307E6" w:rsidP="000A729B">
                        <w:pPr>
                          <w:rPr>
                            <w:rFonts w:ascii="Calibri" w:hAnsi="Calibri" w:cs="Calibri"/>
                            <w:caps/>
                            <w:color w:val="1F497D" w:themeColor="text2"/>
                          </w:rPr>
                        </w:pPr>
                        <w:r w:rsidRPr="00884E9B">
                          <w:rPr>
                            <w:rFonts w:ascii="Calibri" w:hAnsi="Calibri" w:cs="Calibri"/>
                            <w:color w:val="1F497D" w:themeColor="text2"/>
                          </w:rPr>
                          <w:t>Criminal investigations and therapy for child witnesses may be taking place in parallel with safeguarding services and multi-agency collaboration will be essential.</w:t>
                        </w:r>
                      </w:p>
                      <w:p w14:paraId="09D0DF69" w14:textId="77777777" w:rsidR="000A729B" w:rsidRPr="00884E9B" w:rsidRDefault="000A729B" w:rsidP="005F06F3">
                        <w:pPr>
                          <w:rPr>
                            <w:rFonts w:ascii="Calibri" w:hAnsi="Calibri" w:cs="Calibri"/>
                            <w:caps/>
                            <w:color w:val="1F497D" w:themeColor="text2"/>
                          </w:rPr>
                        </w:pPr>
                      </w:p>
                    </w:txbxContent>
                  </v:textbox>
                </v:shape>
                <w10:wrap type="square" anchorx="margin" anchory="page"/>
              </v:group>
            </w:pict>
          </mc:Fallback>
        </mc:AlternateContent>
      </w:r>
      <w:r>
        <w:rPr>
          <w:noProof/>
          <w:lang w:eastAsia="en-GB"/>
        </w:rPr>
        <mc:AlternateContent>
          <mc:Choice Requires="wps">
            <w:drawing>
              <wp:anchor distT="0" distB="0" distL="114300" distR="114300" simplePos="0" relativeHeight="251619840" behindDoc="0" locked="0" layoutInCell="1" allowOverlap="1" wp14:anchorId="313A5DE6" wp14:editId="79A16C34">
                <wp:simplePos x="0" y="0"/>
                <wp:positionH relativeFrom="margin">
                  <wp:posOffset>2332990</wp:posOffset>
                </wp:positionH>
                <wp:positionV relativeFrom="paragraph">
                  <wp:posOffset>3740785</wp:posOffset>
                </wp:positionV>
                <wp:extent cx="1510665" cy="495300"/>
                <wp:effectExtent l="0" t="0" r="13335" b="19050"/>
                <wp:wrapTight wrapText="bothSides">
                  <wp:wrapPolygon edited="0">
                    <wp:start x="0" y="0"/>
                    <wp:lineTo x="0" y="21600"/>
                    <wp:lineTo x="21518" y="21600"/>
                    <wp:lineTo x="21518"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510665" cy="495300"/>
                        </a:xfrm>
                        <a:prstGeom prst="rect">
                          <a:avLst/>
                        </a:prstGeom>
                        <a:solidFill>
                          <a:srgbClr val="0066FF"/>
                        </a:solidFill>
                        <a:ln w="19050">
                          <a:solidFill>
                            <a:srgbClr val="0066FF"/>
                          </a:solidFill>
                          <a:miter lim="800000"/>
                          <a:headEnd/>
                          <a:tailEnd/>
                        </a:ln>
                      </wps:spPr>
                      <wps:txbx>
                        <w:txbxContent>
                          <w:p w14:paraId="5BAA92B3" w14:textId="77777777"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14:paraId="39CAB538" w14:textId="77777777" w:rsidR="00EE48C2" w:rsidRPr="00995CFE" w:rsidRDefault="00EE48C2" w:rsidP="00EE48C2">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5DE6" id="Text Box 18" o:spid="_x0000_s1031" type="#_x0000_t202" style="position:absolute;left:0;text-align:left;margin-left:183.7pt;margin-top:294.55pt;width:118.95pt;height:39pt;flip:y;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" fillcolor="#06f" strokecolor="#06f" strokeweight="1.5pt">
                <v:textbox>
                  <w:txbxContent>
                    <w:p w14:paraId="5BAA92B3" w14:textId="77777777"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14:paraId="39CAB538" w14:textId="77777777" w:rsidR="00EE48C2" w:rsidRPr="00995CFE" w:rsidRDefault="00EE48C2" w:rsidP="00EE48C2">
                      <w:pPr>
                        <w:ind w:left="1440"/>
                        <w:jc w:val="center"/>
                        <w:rPr>
                          <w:rFonts w:cs="Arial"/>
                          <w:b/>
                          <w:color w:val="669900"/>
                          <w:sz w:val="52"/>
                          <w:szCs w:val="52"/>
                        </w:rPr>
                      </w:pPr>
                    </w:p>
                  </w:txbxContent>
                </v:textbox>
                <w10:wrap type="tight" anchorx="margin"/>
              </v:shape>
            </w:pict>
          </mc:Fallback>
        </mc:AlternateContent>
      </w:r>
      <w:r w:rsidR="00884E9B">
        <w:rPr>
          <w:noProof/>
          <w:lang w:eastAsia="en-GB"/>
        </w:rPr>
        <mc:AlternateContent>
          <mc:Choice Requires="wpg">
            <w:drawing>
              <wp:anchor distT="45720" distB="45720" distL="182880" distR="182880" simplePos="0" relativeHeight="251629056" behindDoc="0" locked="0" layoutInCell="1" allowOverlap="1" wp14:anchorId="3FBCE0EE" wp14:editId="5B8A18B8">
                <wp:simplePos x="0" y="0"/>
                <wp:positionH relativeFrom="margin">
                  <wp:posOffset>228600</wp:posOffset>
                </wp:positionH>
                <wp:positionV relativeFrom="margin">
                  <wp:posOffset>2149475</wp:posOffset>
                </wp:positionV>
                <wp:extent cx="3460115" cy="1971040"/>
                <wp:effectExtent l="0" t="0" r="6985" b="10160"/>
                <wp:wrapSquare wrapText="bothSides"/>
                <wp:docPr id="198" name="Group 198"/>
                <wp:cNvGraphicFramePr/>
                <a:graphic xmlns:a="http://schemas.openxmlformats.org/drawingml/2006/main">
                  <a:graphicData uri="http://schemas.microsoft.com/office/word/2010/wordprocessingGroup">
                    <wpg:wgp>
                      <wpg:cNvGrpSpPr/>
                      <wpg:grpSpPr>
                        <a:xfrm>
                          <a:off x="0" y="0"/>
                          <a:ext cx="3460115" cy="1971040"/>
                          <a:chOff x="10822" y="-137843"/>
                          <a:chExt cx="3888883" cy="2368100"/>
                        </a:xfrm>
                      </wpg:grpSpPr>
                      <wps:wsp>
                        <wps:cNvPr id="199" name="Rectangle 199"/>
                        <wps:cNvSpPr/>
                        <wps:spPr>
                          <a:xfrm>
                            <a:off x="26548" y="-137843"/>
                            <a:ext cx="3862335" cy="35425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11149" w14:textId="77777777" w:rsidR="00E422FD" w:rsidRPr="00884E9B" w:rsidRDefault="00FB30B3" w:rsidP="00FB30B3">
                              <w:pPr>
                                <w:jc w:val="center"/>
                                <w:rPr>
                                  <w:rFonts w:ascii="Calibri" w:eastAsiaTheme="majorEastAsia" w:hAnsi="Calibri" w:cs="Calibri"/>
                                  <w:b/>
                                  <w:color w:val="FFFFFF" w:themeColor="background1"/>
                                </w:rPr>
                              </w:pPr>
                              <w:r w:rsidRPr="00884E9B">
                                <w:rPr>
                                  <w:rFonts w:ascii="Calibri" w:eastAsiaTheme="majorEastAsia" w:hAnsi="Calibri" w:cs="Calibri"/>
                                  <w:b/>
                                  <w:color w:val="FFFFFF" w:themeColor="background1"/>
                                </w:rPr>
                                <w:t>Making a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0822" y="92526"/>
                            <a:ext cx="3888883" cy="21377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7D568" w14:textId="77777777" w:rsidR="003961D3" w:rsidRPr="00884E9B" w:rsidRDefault="00FB30B3" w:rsidP="00FB30B3">
                              <w:pPr>
                                <w:rPr>
                                  <w:rFonts w:ascii="Calibri" w:hAnsi="Calibri" w:cs="Calibri"/>
                                  <w:color w:val="1F497D" w:themeColor="text2"/>
                                </w:rPr>
                              </w:pPr>
                              <w:r w:rsidRPr="00884E9B">
                                <w:rPr>
                                  <w:rFonts w:ascii="Calibri" w:hAnsi="Calibri" w:cs="Calibri"/>
                                  <w:color w:val="1F497D" w:themeColor="text2"/>
                                </w:rPr>
                                <w:t>When there are concerns about risks of significant harm:</w:t>
                              </w:r>
                            </w:p>
                            <w:p w14:paraId="5902E22F" w14:textId="77777777" w:rsidR="00FB30B3" w:rsidRPr="00884E9B" w:rsidRDefault="00843DC2"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A referral to</w:t>
                              </w:r>
                              <w:r w:rsidR="00FB30B3" w:rsidRPr="00884E9B">
                                <w:rPr>
                                  <w:rFonts w:ascii="Calibri" w:hAnsi="Calibri" w:cs="Calibri"/>
                                  <w:color w:val="1F497D" w:themeColor="text2"/>
                                </w:rPr>
                                <w:t xml:space="preserve"> Children’s Social Care</w:t>
                              </w:r>
                            </w:p>
                            <w:p w14:paraId="5EAC1923" w14:textId="08CE5880" w:rsidR="00FB30B3" w:rsidRPr="00884E9B" w:rsidRDefault="00FB30B3"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 xml:space="preserve">Follow up </w:t>
                              </w:r>
                              <w:r w:rsidR="00884E9B">
                                <w:rPr>
                                  <w:rFonts w:ascii="Calibri" w:hAnsi="Calibri" w:cs="Calibri"/>
                                  <w:color w:val="1F497D" w:themeColor="text2"/>
                                </w:rPr>
                                <w:t xml:space="preserve">decision on </w:t>
                              </w:r>
                              <w:r w:rsidRPr="00884E9B">
                                <w:rPr>
                                  <w:rFonts w:ascii="Calibri" w:hAnsi="Calibri" w:cs="Calibri"/>
                                  <w:color w:val="1F497D" w:themeColor="text2"/>
                                </w:rPr>
                                <w:t xml:space="preserve">referral </w:t>
                              </w:r>
                              <w:r w:rsidR="00884E9B">
                                <w:rPr>
                                  <w:rFonts w:ascii="Calibri" w:hAnsi="Calibri" w:cs="Calibri"/>
                                  <w:color w:val="1F497D" w:themeColor="text2"/>
                                </w:rPr>
                                <w:t>after</w:t>
                              </w:r>
                              <w:r w:rsidRPr="00884E9B">
                                <w:rPr>
                                  <w:rFonts w:ascii="Calibri" w:hAnsi="Calibri" w:cs="Calibri"/>
                                  <w:color w:val="1F497D" w:themeColor="text2"/>
                                </w:rPr>
                                <w:t xml:space="preserve"> 24 hours </w:t>
                              </w:r>
                            </w:p>
                            <w:p w14:paraId="0B4D3B6B" w14:textId="77777777" w:rsidR="00FB30B3" w:rsidRPr="00884E9B" w:rsidRDefault="00FB30B3"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 xml:space="preserve">All agencies must work together and share information </w:t>
                              </w:r>
                            </w:p>
                            <w:p w14:paraId="2CED3A55" w14:textId="77777777" w:rsidR="00FB30B3" w:rsidRPr="00884E9B" w:rsidRDefault="00FB30B3"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Agencies should consider their responsibilities for both the victim and alleged abuser</w:t>
                              </w:r>
                            </w:p>
                            <w:p w14:paraId="23E3AD24" w14:textId="77777777" w:rsidR="003961D3" w:rsidRDefault="003961D3" w:rsidP="003961D3">
                              <w:pPr>
                                <w:rPr>
                                  <w:color w:val="1F497D" w:themeColor="text2"/>
                                </w:rPr>
                              </w:pPr>
                            </w:p>
                            <w:p w14:paraId="707604E2" w14:textId="77777777" w:rsidR="003961D3" w:rsidRPr="003961D3" w:rsidRDefault="003961D3" w:rsidP="003961D3">
                              <w:pPr>
                                <w:rPr>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BCE0EE" id="Group 198" o:spid="_x0000_s1032" style="position:absolute;left:0;text-align:left;margin-left:18pt;margin-top:169.25pt;width:272.45pt;height:155.2pt;z-index:251629056;mso-wrap-distance-left:14.4pt;mso-wrap-distance-top:3.6pt;mso-wrap-distance-right:14.4pt;mso-wrap-distance-bottom:3.6pt;mso-position-horizontal-relative:margin;mso-position-vertical-relative:margin;mso-width-relative:margin;mso-height-relative:margin" coordorigin="108,-1378" coordsize="38888,2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">
                <v:rect id="Rectangle 199" o:spid="_x0000_s1033" style="position:absolute;left:265;top:-1378;width:38623;height:3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01611149" w14:textId="77777777" w:rsidR="00E422FD" w:rsidRPr="00884E9B" w:rsidRDefault="00FB30B3" w:rsidP="00FB30B3">
                        <w:pPr>
                          <w:jc w:val="center"/>
                          <w:rPr>
                            <w:rFonts w:ascii="Calibri" w:eastAsiaTheme="majorEastAsia" w:hAnsi="Calibri" w:cs="Calibri"/>
                            <w:b/>
                            <w:color w:val="FFFFFF" w:themeColor="background1"/>
                          </w:rPr>
                        </w:pPr>
                        <w:r w:rsidRPr="00884E9B">
                          <w:rPr>
                            <w:rFonts w:ascii="Calibri" w:eastAsiaTheme="majorEastAsia" w:hAnsi="Calibri" w:cs="Calibri"/>
                            <w:b/>
                            <w:color w:val="FFFFFF" w:themeColor="background1"/>
                          </w:rPr>
                          <w:t>Making a Referral</w:t>
                        </w:r>
                      </w:p>
                    </w:txbxContent>
                  </v:textbox>
                </v:rect>
                <v:shape id="Text Box 200" o:spid="_x0000_s1034" type="#_x0000_t202" style="position:absolute;left:108;top:925;width:38889;height:2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037D568" w14:textId="77777777" w:rsidR="003961D3" w:rsidRPr="00884E9B" w:rsidRDefault="00FB30B3" w:rsidP="00FB30B3">
                        <w:pPr>
                          <w:rPr>
                            <w:rFonts w:ascii="Calibri" w:hAnsi="Calibri" w:cs="Calibri"/>
                            <w:color w:val="1F497D" w:themeColor="text2"/>
                          </w:rPr>
                        </w:pPr>
                        <w:r w:rsidRPr="00884E9B">
                          <w:rPr>
                            <w:rFonts w:ascii="Calibri" w:hAnsi="Calibri" w:cs="Calibri"/>
                            <w:color w:val="1F497D" w:themeColor="text2"/>
                          </w:rPr>
                          <w:t>When there are concerns about risks of significant harm:</w:t>
                        </w:r>
                      </w:p>
                      <w:p w14:paraId="5902E22F" w14:textId="77777777" w:rsidR="00FB30B3" w:rsidRPr="00884E9B" w:rsidRDefault="00843DC2"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A referral to</w:t>
                        </w:r>
                        <w:r w:rsidR="00FB30B3" w:rsidRPr="00884E9B">
                          <w:rPr>
                            <w:rFonts w:ascii="Calibri" w:hAnsi="Calibri" w:cs="Calibri"/>
                            <w:color w:val="1F497D" w:themeColor="text2"/>
                          </w:rPr>
                          <w:t xml:space="preserve"> Children’s Social Care</w:t>
                        </w:r>
                      </w:p>
                      <w:p w14:paraId="5EAC1923" w14:textId="08CE5880" w:rsidR="00FB30B3" w:rsidRPr="00884E9B" w:rsidRDefault="00FB30B3"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 xml:space="preserve">Follow up </w:t>
                        </w:r>
                        <w:r w:rsidR="00884E9B">
                          <w:rPr>
                            <w:rFonts w:ascii="Calibri" w:hAnsi="Calibri" w:cs="Calibri"/>
                            <w:color w:val="1F497D" w:themeColor="text2"/>
                          </w:rPr>
                          <w:t xml:space="preserve">decision on </w:t>
                        </w:r>
                        <w:r w:rsidRPr="00884E9B">
                          <w:rPr>
                            <w:rFonts w:ascii="Calibri" w:hAnsi="Calibri" w:cs="Calibri"/>
                            <w:color w:val="1F497D" w:themeColor="text2"/>
                          </w:rPr>
                          <w:t xml:space="preserve">referral </w:t>
                        </w:r>
                        <w:r w:rsidR="00884E9B">
                          <w:rPr>
                            <w:rFonts w:ascii="Calibri" w:hAnsi="Calibri" w:cs="Calibri"/>
                            <w:color w:val="1F497D" w:themeColor="text2"/>
                          </w:rPr>
                          <w:t>after</w:t>
                        </w:r>
                        <w:r w:rsidRPr="00884E9B">
                          <w:rPr>
                            <w:rFonts w:ascii="Calibri" w:hAnsi="Calibri" w:cs="Calibri"/>
                            <w:color w:val="1F497D" w:themeColor="text2"/>
                          </w:rPr>
                          <w:t xml:space="preserve"> 24 hours </w:t>
                        </w:r>
                      </w:p>
                      <w:p w14:paraId="0B4D3B6B" w14:textId="77777777" w:rsidR="00FB30B3" w:rsidRPr="00884E9B" w:rsidRDefault="00FB30B3"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 xml:space="preserve">All agencies must work together and share information </w:t>
                        </w:r>
                      </w:p>
                      <w:p w14:paraId="2CED3A55" w14:textId="77777777" w:rsidR="00FB30B3" w:rsidRPr="00884E9B" w:rsidRDefault="00FB30B3" w:rsidP="00FB30B3">
                        <w:pPr>
                          <w:pStyle w:val="ListParagraph"/>
                          <w:numPr>
                            <w:ilvl w:val="0"/>
                            <w:numId w:val="38"/>
                          </w:numPr>
                          <w:rPr>
                            <w:rFonts w:ascii="Calibri" w:hAnsi="Calibri" w:cs="Calibri"/>
                            <w:color w:val="1F497D" w:themeColor="text2"/>
                          </w:rPr>
                        </w:pPr>
                        <w:r w:rsidRPr="00884E9B">
                          <w:rPr>
                            <w:rFonts w:ascii="Calibri" w:hAnsi="Calibri" w:cs="Calibri"/>
                            <w:color w:val="1F497D" w:themeColor="text2"/>
                          </w:rPr>
                          <w:t>Agencies should consider their responsibilities for both the victim and alleged abuser</w:t>
                        </w:r>
                      </w:p>
                      <w:p w14:paraId="23E3AD24" w14:textId="77777777" w:rsidR="003961D3" w:rsidRDefault="003961D3" w:rsidP="003961D3">
                        <w:pPr>
                          <w:rPr>
                            <w:color w:val="1F497D" w:themeColor="text2"/>
                          </w:rPr>
                        </w:pPr>
                      </w:p>
                      <w:p w14:paraId="707604E2" w14:textId="77777777" w:rsidR="003961D3" w:rsidRPr="003961D3" w:rsidRDefault="003961D3" w:rsidP="003961D3">
                        <w:pPr>
                          <w:rPr>
                            <w:color w:val="1F497D" w:themeColor="text2"/>
                          </w:rPr>
                        </w:pPr>
                      </w:p>
                    </w:txbxContent>
                  </v:textbox>
                </v:shape>
                <w10:wrap type="square" anchorx="margin" anchory="margin"/>
              </v:group>
            </w:pict>
          </mc:Fallback>
        </mc:AlternateContent>
      </w:r>
      <w:r w:rsidR="00884E9B">
        <w:rPr>
          <w:b/>
          <w:noProof/>
          <w:sz w:val="40"/>
          <w:szCs w:val="40"/>
          <w:lang w:eastAsia="en-GB"/>
        </w:rPr>
        <mc:AlternateContent>
          <mc:Choice Requires="wps">
            <w:drawing>
              <wp:anchor distT="0" distB="0" distL="114300" distR="114300" simplePos="0" relativeHeight="251648512" behindDoc="0" locked="0" layoutInCell="1" allowOverlap="1" wp14:anchorId="48B4D568" wp14:editId="156FE50D">
                <wp:simplePos x="0" y="0"/>
                <wp:positionH relativeFrom="column">
                  <wp:posOffset>209550</wp:posOffset>
                </wp:positionH>
                <wp:positionV relativeFrom="paragraph">
                  <wp:posOffset>330835</wp:posOffset>
                </wp:positionV>
                <wp:extent cx="7292975" cy="14097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7292975" cy="1409700"/>
                        </a:xfrm>
                        <a:prstGeom prst="rect">
                          <a:avLst/>
                        </a:prstGeom>
                        <a:noFill/>
                        <a:ln w="6350">
                          <a:noFill/>
                        </a:ln>
                        <a:effectLst/>
                      </wps:spPr>
                      <wps:txbx>
                        <w:txbxContent>
                          <w:p w14:paraId="079FF41A" w14:textId="71923803" w:rsidR="00884E9B" w:rsidRDefault="00FB30B3" w:rsidP="00814CAA">
                            <w:pPr>
                              <w:jc w:val="center"/>
                              <w:rPr>
                                <w:rFonts w:ascii="Calibri" w:hAnsi="Calibri" w:cs="Calibri"/>
                                <w:b/>
                                <w:color w:val="1F497D" w:themeColor="text2"/>
                              </w:rPr>
                            </w:pPr>
                            <w:r w:rsidRPr="00884E9B">
                              <w:rPr>
                                <w:rFonts w:ascii="Calibri" w:hAnsi="Calibri" w:cs="Calibri"/>
                                <w:b/>
                                <w:color w:val="1F497D" w:themeColor="text2"/>
                              </w:rPr>
                              <w:t>Children can cause harm to other young people or adults, particularly vulnerable adults.  This harmful behaviour may be: sexually harmful behaviour, serious non-sexual violence or serious emotional abuse and may be carried out by an individual or as part of a group, which includes gang or weapons related violence.</w:t>
                            </w:r>
                          </w:p>
                          <w:p w14:paraId="57ADC328" w14:textId="5B64851A" w:rsidR="00F22408" w:rsidRDefault="00FB30B3" w:rsidP="00814CAA">
                            <w:pPr>
                              <w:jc w:val="center"/>
                              <w:rPr>
                                <w:rFonts w:ascii="Calibri" w:hAnsi="Calibri" w:cs="Calibri"/>
                                <w:b/>
                                <w:color w:val="1F497D" w:themeColor="text2"/>
                              </w:rPr>
                            </w:pPr>
                            <w:r w:rsidRPr="00884E9B">
                              <w:rPr>
                                <w:rFonts w:ascii="Calibri" w:hAnsi="Calibri" w:cs="Calibri"/>
                                <w:b/>
                                <w:color w:val="1F497D" w:themeColor="text2"/>
                              </w:rPr>
                              <w:t>Children who harm others are likely to have additional and complex needs and while they should be responsible for their behaviour, they should also be safeguarded and their welfare should be promoted</w:t>
                            </w:r>
                            <w:r w:rsidR="00884E9B">
                              <w:rPr>
                                <w:rFonts w:ascii="Calibri" w:hAnsi="Calibri" w:cs="Calibri"/>
                                <w:b/>
                                <w:color w:val="1F497D" w:themeColor="text2"/>
                              </w:rPr>
                              <w:t>.</w:t>
                            </w:r>
                          </w:p>
                          <w:p w14:paraId="3A532B2F" w14:textId="63E70B10" w:rsidR="00884E9B" w:rsidRDefault="00884E9B" w:rsidP="00814CAA">
                            <w:pPr>
                              <w:jc w:val="center"/>
                              <w:rPr>
                                <w:rFonts w:ascii="Calibri" w:hAnsi="Calibri" w:cs="Calibri"/>
                                <w:b/>
                                <w:color w:val="1F497D" w:themeColor="text2"/>
                              </w:rPr>
                            </w:pPr>
                            <w:r w:rsidRPr="00884E9B">
                              <w:rPr>
                                <w:rFonts w:ascii="Calibri" w:hAnsi="Calibri" w:cs="Calibri"/>
                                <w:b/>
                                <w:color w:val="1F497D" w:themeColor="text2"/>
                              </w:rPr>
                              <w:t xml:space="preserve">Where an alleged rape, assault by penetration or sexual assault is made the starting point should </w:t>
                            </w:r>
                            <w:r>
                              <w:rPr>
                                <w:rFonts w:ascii="Calibri" w:hAnsi="Calibri" w:cs="Calibri"/>
                                <w:b/>
                                <w:color w:val="1F497D" w:themeColor="text2"/>
                              </w:rPr>
                              <w:t>always be the police, regardless of the age of the alleged perpetrator.</w:t>
                            </w:r>
                          </w:p>
                          <w:p w14:paraId="77207545" w14:textId="77777777" w:rsidR="00884E9B" w:rsidRPr="00884E9B" w:rsidRDefault="00884E9B" w:rsidP="00884E9B">
                            <w:pPr>
                              <w:rPr>
                                <w:rFonts w:ascii="Calibri" w:hAnsi="Calibri" w:cs="Calibri"/>
                                <w:b/>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D568" id="Text Box 28" o:spid="_x0000_s1035" type="#_x0000_t202" style="position:absolute;left:0;text-align:left;margin-left:16.5pt;margin-top:26.05pt;width:574.25pt;height:11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" filled="f" stroked="f" strokeweight=".5pt">
                <v:textbox inset=",7.2pt,,0">
                  <w:txbxContent>
                    <w:p w14:paraId="079FF41A" w14:textId="71923803" w:rsidR="00884E9B" w:rsidRDefault="00FB30B3" w:rsidP="00814CAA">
                      <w:pPr>
                        <w:jc w:val="center"/>
                        <w:rPr>
                          <w:rFonts w:ascii="Calibri" w:hAnsi="Calibri" w:cs="Calibri"/>
                          <w:b/>
                          <w:color w:val="1F497D" w:themeColor="text2"/>
                        </w:rPr>
                      </w:pPr>
                      <w:r w:rsidRPr="00884E9B">
                        <w:rPr>
                          <w:rFonts w:ascii="Calibri" w:hAnsi="Calibri" w:cs="Calibri"/>
                          <w:b/>
                          <w:color w:val="1F497D" w:themeColor="text2"/>
                        </w:rPr>
                        <w:t>Children can cause harm to other young people or adults, particularly vulnerable adults.  This harmful behaviour may be: sexually harmful behaviour, serious non-sexual violence or serious emotional abuse and may be carried out by an individual or as part of a group, which includes gang or weapons related violence.</w:t>
                      </w:r>
                    </w:p>
                    <w:p w14:paraId="57ADC328" w14:textId="5B64851A" w:rsidR="00F22408" w:rsidRDefault="00FB30B3" w:rsidP="00814CAA">
                      <w:pPr>
                        <w:jc w:val="center"/>
                        <w:rPr>
                          <w:rFonts w:ascii="Calibri" w:hAnsi="Calibri" w:cs="Calibri"/>
                          <w:b/>
                          <w:color w:val="1F497D" w:themeColor="text2"/>
                        </w:rPr>
                      </w:pPr>
                      <w:r w:rsidRPr="00884E9B">
                        <w:rPr>
                          <w:rFonts w:ascii="Calibri" w:hAnsi="Calibri" w:cs="Calibri"/>
                          <w:b/>
                          <w:color w:val="1F497D" w:themeColor="text2"/>
                        </w:rPr>
                        <w:t>Children who harm others are likely to have additional and complex needs and while they should be responsible for their behaviour, they should also be safeguarded and their welfare should be promoted</w:t>
                      </w:r>
                      <w:r w:rsidR="00884E9B">
                        <w:rPr>
                          <w:rFonts w:ascii="Calibri" w:hAnsi="Calibri" w:cs="Calibri"/>
                          <w:b/>
                          <w:color w:val="1F497D" w:themeColor="text2"/>
                        </w:rPr>
                        <w:t>.</w:t>
                      </w:r>
                    </w:p>
                    <w:p w14:paraId="3A532B2F" w14:textId="63E70B10" w:rsidR="00884E9B" w:rsidRDefault="00884E9B" w:rsidP="00814CAA">
                      <w:pPr>
                        <w:jc w:val="center"/>
                        <w:rPr>
                          <w:rFonts w:ascii="Calibri" w:hAnsi="Calibri" w:cs="Calibri"/>
                          <w:b/>
                          <w:color w:val="1F497D" w:themeColor="text2"/>
                        </w:rPr>
                      </w:pPr>
                      <w:r w:rsidRPr="00884E9B">
                        <w:rPr>
                          <w:rFonts w:ascii="Calibri" w:hAnsi="Calibri" w:cs="Calibri"/>
                          <w:b/>
                          <w:color w:val="1F497D" w:themeColor="text2"/>
                        </w:rPr>
                        <w:t xml:space="preserve">Where an alleged rape, assault by penetration or sexual assault is made the starting point should </w:t>
                      </w:r>
                      <w:r>
                        <w:rPr>
                          <w:rFonts w:ascii="Calibri" w:hAnsi="Calibri" w:cs="Calibri"/>
                          <w:b/>
                          <w:color w:val="1F497D" w:themeColor="text2"/>
                        </w:rPr>
                        <w:t>always be the police, regardless of the age of the alleged perpetrator.</w:t>
                      </w:r>
                    </w:p>
                    <w:p w14:paraId="77207545" w14:textId="77777777" w:rsidR="00884E9B" w:rsidRPr="00884E9B" w:rsidRDefault="00884E9B" w:rsidP="00884E9B">
                      <w:pPr>
                        <w:rPr>
                          <w:rFonts w:ascii="Calibri" w:hAnsi="Calibri" w:cs="Calibri"/>
                          <w:b/>
                          <w:color w:val="1F497D" w:themeColor="text2"/>
                        </w:rPr>
                      </w:pPr>
                    </w:p>
                  </w:txbxContent>
                </v:textbox>
                <w10:wrap type="square"/>
              </v:shape>
            </w:pict>
          </mc:Fallback>
        </mc:AlternateContent>
      </w:r>
      <w:r w:rsidR="00D26E2F">
        <w:rPr>
          <w:b/>
          <w:sz w:val="40"/>
          <w:szCs w:val="40"/>
        </w:rPr>
        <w:t xml:space="preserve"> </w:t>
      </w:r>
      <w:r w:rsidR="00D26E2F" w:rsidRPr="00884E9B">
        <w:rPr>
          <w:rFonts w:asciiTheme="minorHAnsi" w:hAnsiTheme="minorHAnsi" w:cstheme="minorHAnsi"/>
          <w:b/>
          <w:sz w:val="40"/>
          <w:szCs w:val="40"/>
        </w:rPr>
        <w:t xml:space="preserve">Safeguarding </w:t>
      </w:r>
      <w:r w:rsidR="00E422FD" w:rsidRPr="00884E9B">
        <w:rPr>
          <w:rFonts w:asciiTheme="minorHAnsi" w:hAnsiTheme="minorHAnsi" w:cstheme="minorHAnsi"/>
          <w:b/>
          <w:sz w:val="40"/>
          <w:szCs w:val="40"/>
        </w:rPr>
        <w:t xml:space="preserve">Fact Sheet: </w:t>
      </w:r>
    </w:p>
    <w:p w14:paraId="132AF341" w14:textId="354003B0" w:rsidR="00E422FD" w:rsidRDefault="001D72D7" w:rsidP="00E422FD">
      <w:pPr>
        <w:rPr>
          <w:b/>
          <w:sz w:val="40"/>
          <w:szCs w:val="40"/>
        </w:rPr>
      </w:pPr>
      <w:r>
        <w:rPr>
          <w:noProof/>
          <w:lang w:eastAsia="en-GB"/>
        </w:rPr>
        <mc:AlternateContent>
          <mc:Choice Requires="wps">
            <w:drawing>
              <wp:anchor distT="0" distB="0" distL="114300" distR="114300" simplePos="0" relativeHeight="251660800" behindDoc="0" locked="0" layoutInCell="1" allowOverlap="1" wp14:anchorId="1A71EE58" wp14:editId="3B8B046D">
                <wp:simplePos x="0" y="0"/>
                <wp:positionH relativeFrom="margin">
                  <wp:posOffset>257175</wp:posOffset>
                </wp:positionH>
                <wp:positionV relativeFrom="paragraph">
                  <wp:posOffset>3507105</wp:posOffset>
                </wp:positionV>
                <wp:extent cx="3515995" cy="457200"/>
                <wp:effectExtent l="0" t="0" r="27305" b="19050"/>
                <wp:wrapNone/>
                <wp:docPr id="35" name="Rectangle 35"/>
                <wp:cNvGraphicFramePr/>
                <a:graphic xmlns:a="http://schemas.openxmlformats.org/drawingml/2006/main">
                  <a:graphicData uri="http://schemas.microsoft.com/office/word/2010/wordprocessingShape">
                    <wps:wsp>
                      <wps:cNvSpPr/>
                      <wps:spPr>
                        <a:xfrm>
                          <a:off x="0" y="0"/>
                          <a:ext cx="3515995" cy="457200"/>
                        </a:xfrm>
                        <a:prstGeom prst="rect">
                          <a:avLst/>
                        </a:prstGeom>
                        <a:solidFill>
                          <a:srgbClr val="F7D715"/>
                        </a:solidFill>
                        <a:ln w="25400" cap="flat" cmpd="sng" algn="ctr">
                          <a:solidFill>
                            <a:srgbClr val="F7D715"/>
                          </a:solidFill>
                          <a:prstDash val="solid"/>
                        </a:ln>
                        <a:effectLst/>
                      </wps:spPr>
                      <wps:txbx>
                        <w:txbxContent>
                          <w:p w14:paraId="787DE4F4" w14:textId="1CC3A55A" w:rsidR="00443C56" w:rsidRPr="00884E9B" w:rsidRDefault="00814CAA" w:rsidP="00443C56">
                            <w:pPr>
                              <w:jc w:val="center"/>
                              <w:rPr>
                                <w:rFonts w:ascii="Calibri" w:hAnsi="Calibri" w:cs="Calibri"/>
                                <w:b/>
                                <w:sz w:val="22"/>
                                <w:szCs w:val="22"/>
                              </w:rPr>
                            </w:pPr>
                            <w:r>
                              <w:rPr>
                                <w:rFonts w:ascii="Calibri" w:hAnsi="Calibri" w:cs="Calibri"/>
                                <w:b/>
                                <w:sz w:val="22"/>
                                <w:szCs w:val="22"/>
                              </w:rPr>
                              <w:t>Allegations of a</w:t>
                            </w:r>
                            <w:r w:rsidRPr="00814CAA">
                              <w:rPr>
                                <w:rFonts w:ascii="Calibri" w:hAnsi="Calibri" w:cs="Calibri"/>
                                <w:b/>
                                <w:sz w:val="22"/>
                                <w:szCs w:val="22"/>
                              </w:rPr>
                              <w:t xml:space="preserve">buse should </w:t>
                            </w:r>
                            <w:r>
                              <w:rPr>
                                <w:rFonts w:ascii="Calibri" w:hAnsi="Calibri" w:cs="Calibri"/>
                                <w:b/>
                                <w:sz w:val="22"/>
                                <w:szCs w:val="22"/>
                              </w:rPr>
                              <w:t xml:space="preserve">always be fully investigated. Abuse should </w:t>
                            </w:r>
                            <w:r w:rsidRPr="00814CAA">
                              <w:rPr>
                                <w:rFonts w:ascii="Calibri" w:hAnsi="Calibri" w:cs="Calibri"/>
                                <w:b/>
                                <w:sz w:val="22"/>
                                <w:szCs w:val="22"/>
                              </w:rPr>
                              <w:t>never be tolerated</w:t>
                            </w:r>
                            <w:r>
                              <w:rPr>
                                <w:rFonts w:ascii="Calibri" w:hAnsi="Calibri" w:cs="Calibri"/>
                                <w:b/>
                                <w:sz w:val="22"/>
                                <w:szCs w:val="22"/>
                              </w:rPr>
                              <w:t xml:space="preserve"> or minimised.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1EE58" id="Rectangle 35" o:spid="_x0000_s1036" style="position:absolute;margin-left:20.25pt;margin-top:276.15pt;width:276.85pt;height:3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" fillcolor="#f7d715" strokecolor="#f7d715" strokeweight="2pt">
                <v:textbox>
                  <w:txbxContent>
                    <w:p w14:paraId="787DE4F4" w14:textId="1CC3A55A" w:rsidR="00443C56" w:rsidRPr="00884E9B" w:rsidRDefault="00814CAA" w:rsidP="00443C56">
                      <w:pPr>
                        <w:jc w:val="center"/>
                        <w:rPr>
                          <w:rFonts w:ascii="Calibri" w:hAnsi="Calibri" w:cs="Calibri"/>
                          <w:b/>
                          <w:sz w:val="22"/>
                          <w:szCs w:val="22"/>
                        </w:rPr>
                      </w:pPr>
                      <w:r>
                        <w:rPr>
                          <w:rFonts w:ascii="Calibri" w:hAnsi="Calibri" w:cs="Calibri"/>
                          <w:b/>
                          <w:sz w:val="22"/>
                          <w:szCs w:val="22"/>
                        </w:rPr>
                        <w:t>Allegations of a</w:t>
                      </w:r>
                      <w:r w:rsidRPr="00814CAA">
                        <w:rPr>
                          <w:rFonts w:ascii="Calibri" w:hAnsi="Calibri" w:cs="Calibri"/>
                          <w:b/>
                          <w:sz w:val="22"/>
                          <w:szCs w:val="22"/>
                        </w:rPr>
                        <w:t xml:space="preserve">buse should </w:t>
                      </w:r>
                      <w:r>
                        <w:rPr>
                          <w:rFonts w:ascii="Calibri" w:hAnsi="Calibri" w:cs="Calibri"/>
                          <w:b/>
                          <w:sz w:val="22"/>
                          <w:szCs w:val="22"/>
                        </w:rPr>
                        <w:t xml:space="preserve">always be fully investigated. Abuse should </w:t>
                      </w:r>
                      <w:r w:rsidRPr="00814CAA">
                        <w:rPr>
                          <w:rFonts w:ascii="Calibri" w:hAnsi="Calibri" w:cs="Calibri"/>
                          <w:b/>
                          <w:sz w:val="22"/>
                          <w:szCs w:val="22"/>
                        </w:rPr>
                        <w:t>never be tolerated</w:t>
                      </w:r>
                      <w:r>
                        <w:rPr>
                          <w:rFonts w:ascii="Calibri" w:hAnsi="Calibri" w:cs="Calibri"/>
                          <w:b/>
                          <w:sz w:val="22"/>
                          <w:szCs w:val="22"/>
                        </w:rPr>
                        <w:t xml:space="preserve"> or minimised.</w:t>
                      </w:r>
                    </w:p>
                  </w:txbxContent>
                </v:textbox>
                <w10:wrap anchorx="margin"/>
              </v:rect>
            </w:pict>
          </mc:Fallback>
        </mc:AlternateContent>
      </w:r>
    </w:p>
    <w:p w14:paraId="71C2C486" w14:textId="031BB50E" w:rsidR="003165AD" w:rsidRPr="00AB5314" w:rsidRDefault="001D72D7" w:rsidP="00094CDA">
      <w:pPr>
        <w:rPr>
          <w:b/>
          <w:sz w:val="40"/>
          <w:szCs w:val="40"/>
        </w:rPr>
      </w:pPr>
      <w:r w:rsidRPr="004F7373">
        <w:rPr>
          <w:noProof/>
          <w:lang w:eastAsia="en-GB"/>
        </w:rPr>
        <mc:AlternateContent>
          <mc:Choice Requires="wpg">
            <w:drawing>
              <wp:anchor distT="45720" distB="45720" distL="182880" distR="182880" simplePos="0" relativeHeight="251680256" behindDoc="0" locked="0" layoutInCell="1" allowOverlap="1" wp14:anchorId="57CE4B74" wp14:editId="0C4AE030">
                <wp:simplePos x="0" y="0"/>
                <wp:positionH relativeFrom="margin">
                  <wp:posOffset>3971925</wp:posOffset>
                </wp:positionH>
                <wp:positionV relativeFrom="margin">
                  <wp:posOffset>4816475</wp:posOffset>
                </wp:positionV>
                <wp:extent cx="3549015" cy="1856740"/>
                <wp:effectExtent l="0" t="0" r="0" b="10160"/>
                <wp:wrapSquare wrapText="bothSides"/>
                <wp:docPr id="49" name="Group 49"/>
                <wp:cNvGraphicFramePr/>
                <a:graphic xmlns:a="http://schemas.openxmlformats.org/drawingml/2006/main">
                  <a:graphicData uri="http://schemas.microsoft.com/office/word/2010/wordprocessingGroup">
                    <wpg:wgp>
                      <wpg:cNvGrpSpPr/>
                      <wpg:grpSpPr>
                        <a:xfrm>
                          <a:off x="0" y="0"/>
                          <a:ext cx="3549015" cy="1856740"/>
                          <a:chOff x="-283714" y="-276269"/>
                          <a:chExt cx="4371242" cy="1310756"/>
                        </a:xfrm>
                      </wpg:grpSpPr>
                      <wps:wsp>
                        <wps:cNvPr id="50" name="Rectangle 50"/>
                        <wps:cNvSpPr/>
                        <wps:spPr>
                          <a:xfrm>
                            <a:off x="-210972" y="-276269"/>
                            <a:ext cx="4161505" cy="216128"/>
                          </a:xfrm>
                          <a:prstGeom prst="rect">
                            <a:avLst/>
                          </a:prstGeom>
                          <a:solidFill>
                            <a:srgbClr val="4F81BD"/>
                          </a:solidFill>
                          <a:ln w="25400" cap="flat" cmpd="sng" algn="ctr">
                            <a:noFill/>
                            <a:prstDash val="solid"/>
                          </a:ln>
                          <a:effectLst/>
                        </wps:spPr>
                        <wps:txbx>
                          <w:txbxContent>
                            <w:p w14:paraId="225D8533" w14:textId="77777777" w:rsidR="004F7373" w:rsidRPr="00884E9B" w:rsidRDefault="009307E6" w:rsidP="004F7373">
                              <w:pPr>
                                <w:jc w:val="center"/>
                                <w:rPr>
                                  <w:rFonts w:ascii="Calibri" w:eastAsiaTheme="majorEastAsia" w:hAnsi="Calibri" w:cs="Calibri"/>
                                  <w:b/>
                                  <w:color w:val="FFFFFF" w:themeColor="background1"/>
                                  <w:szCs w:val="28"/>
                                </w:rPr>
                              </w:pPr>
                              <w:r w:rsidRPr="00884E9B">
                                <w:rPr>
                                  <w:rFonts w:ascii="Calibri" w:eastAsiaTheme="majorEastAsia" w:hAnsi="Calibri" w:cs="Calibri"/>
                                  <w:b/>
                                  <w:color w:val="FFFFFF" w:themeColor="background1"/>
                                  <w:szCs w:val="28"/>
                                </w:rPr>
                                <w:t xml:space="preserve">Initial Child Protection Conference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283714" y="-98159"/>
                            <a:ext cx="4371242" cy="1132646"/>
                          </a:xfrm>
                          <a:prstGeom prst="rect">
                            <a:avLst/>
                          </a:prstGeom>
                          <a:noFill/>
                          <a:ln w="6350">
                            <a:noFill/>
                          </a:ln>
                          <a:effectLst/>
                        </wps:spPr>
                        <wps:txbx>
                          <w:txbxContent>
                            <w:p w14:paraId="3908328F" w14:textId="5D3E2445" w:rsidR="004F7373" w:rsidRPr="00884E9B" w:rsidRDefault="00843DC2" w:rsidP="008732CE">
                              <w:pPr>
                                <w:rPr>
                                  <w:rFonts w:ascii="Calibri" w:hAnsi="Calibri" w:cs="Calibri"/>
                                  <w:caps/>
                                  <w:color w:val="1F497D" w:themeColor="text2"/>
                                </w:rPr>
                              </w:pPr>
                              <w:r w:rsidRPr="00884E9B">
                                <w:rPr>
                                  <w:rFonts w:ascii="Calibri" w:hAnsi="Calibri" w:cs="Calibri"/>
                                  <w:color w:val="1F497D" w:themeColor="text2"/>
                                </w:rPr>
                                <w:t>In addition</w:t>
                              </w:r>
                              <w:r w:rsidR="009307E6" w:rsidRPr="00884E9B">
                                <w:rPr>
                                  <w:rFonts w:ascii="Calibri" w:hAnsi="Calibri" w:cs="Calibri"/>
                                  <w:color w:val="1F497D" w:themeColor="text2"/>
                                </w:rPr>
                                <w:t xml:space="preserve"> to assessing the needs of the individual children in the ICPC, the risks of significant harm must be analysed carefully including all settings where the alleged abuser might be in contact with vulnerable others. If it is decided that a Child Protection Plan is not required</w:t>
                              </w:r>
                              <w:r w:rsidR="00814CAA">
                                <w:rPr>
                                  <w:rFonts w:ascii="Calibri" w:hAnsi="Calibri" w:cs="Calibri"/>
                                  <w:color w:val="1F497D" w:themeColor="text2"/>
                                </w:rPr>
                                <w:t>,</w:t>
                              </w:r>
                              <w:r w:rsidR="009307E6" w:rsidRPr="00884E9B">
                                <w:rPr>
                                  <w:rFonts w:ascii="Calibri" w:hAnsi="Calibri" w:cs="Calibri"/>
                                  <w:color w:val="1F497D" w:themeColor="text2"/>
                                </w:rPr>
                                <w:t xml:space="preserve"> a </w:t>
                              </w:r>
                              <w:r w:rsidR="00C85790" w:rsidRPr="00884E9B">
                                <w:rPr>
                                  <w:rFonts w:ascii="Calibri" w:hAnsi="Calibri" w:cs="Calibri"/>
                                  <w:color w:val="1F497D" w:themeColor="text2"/>
                                </w:rPr>
                                <w:t>Multi-Agency</w:t>
                              </w:r>
                              <w:r w:rsidR="009307E6" w:rsidRPr="00884E9B">
                                <w:rPr>
                                  <w:rFonts w:ascii="Calibri" w:hAnsi="Calibri" w:cs="Calibri"/>
                                  <w:color w:val="1F497D" w:themeColor="text2"/>
                                </w:rPr>
                                <w:t xml:space="preserve"> Planning Meeting must be arranged to ensure that the risks in relation to the alleged abuser are managed by all agencies.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CE4B74" id="Group 49" o:spid="_x0000_s1037" style="position:absolute;margin-left:312.75pt;margin-top:379.25pt;width:279.45pt;height:146.2pt;z-index:251680256;mso-wrap-distance-left:14.4pt;mso-wrap-distance-top:3.6pt;mso-wrap-distance-right:14.4pt;mso-wrap-distance-bottom:3.6pt;mso-position-horizontal-relative:margin;mso-position-vertical-relative:margin;mso-width-relative:margin;mso-height-relative:margin" coordorigin="-2837,-2762" coordsize="43712,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">
                <v:rect id="Rectangle 50" o:spid="_x0000_s1038" style="position:absolute;left:-2109;top:-2762;width:41614;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" fillcolor="#4f81bd" stroked="f" strokeweight="2pt">
                  <v:textbox>
                    <w:txbxContent>
                      <w:p w14:paraId="225D8533" w14:textId="77777777" w:rsidR="004F7373" w:rsidRPr="00884E9B" w:rsidRDefault="009307E6" w:rsidP="004F7373">
                        <w:pPr>
                          <w:jc w:val="center"/>
                          <w:rPr>
                            <w:rFonts w:ascii="Calibri" w:eastAsiaTheme="majorEastAsia" w:hAnsi="Calibri" w:cs="Calibri"/>
                            <w:b/>
                            <w:color w:val="FFFFFF" w:themeColor="background1"/>
                            <w:szCs w:val="28"/>
                          </w:rPr>
                        </w:pPr>
                        <w:r w:rsidRPr="00884E9B">
                          <w:rPr>
                            <w:rFonts w:ascii="Calibri" w:eastAsiaTheme="majorEastAsia" w:hAnsi="Calibri" w:cs="Calibri"/>
                            <w:b/>
                            <w:color w:val="FFFFFF" w:themeColor="background1"/>
                            <w:szCs w:val="28"/>
                          </w:rPr>
                          <w:t xml:space="preserve">Initial Child Protection Conference </w:t>
                        </w:r>
                      </w:p>
                    </w:txbxContent>
                  </v:textbox>
                </v:rect>
                <v:shape id="Text Box 51" o:spid="_x0000_s1039" type="#_x0000_t202" style="position:absolute;left:-2837;top:-981;width:43712;height:1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" filled="f" stroked="f" strokeweight=".5pt">
                  <v:textbox inset=",7.2pt,,0">
                    <w:txbxContent>
                      <w:p w14:paraId="3908328F" w14:textId="5D3E2445" w:rsidR="004F7373" w:rsidRPr="00884E9B" w:rsidRDefault="00843DC2" w:rsidP="008732CE">
                        <w:pPr>
                          <w:rPr>
                            <w:rFonts w:ascii="Calibri" w:hAnsi="Calibri" w:cs="Calibri"/>
                            <w:caps/>
                            <w:color w:val="1F497D" w:themeColor="text2"/>
                          </w:rPr>
                        </w:pPr>
                        <w:r w:rsidRPr="00884E9B">
                          <w:rPr>
                            <w:rFonts w:ascii="Calibri" w:hAnsi="Calibri" w:cs="Calibri"/>
                            <w:color w:val="1F497D" w:themeColor="text2"/>
                          </w:rPr>
                          <w:t>In addition</w:t>
                        </w:r>
                        <w:r w:rsidR="009307E6" w:rsidRPr="00884E9B">
                          <w:rPr>
                            <w:rFonts w:ascii="Calibri" w:hAnsi="Calibri" w:cs="Calibri"/>
                            <w:color w:val="1F497D" w:themeColor="text2"/>
                          </w:rPr>
                          <w:t xml:space="preserve"> to assessing the needs of the individual children in the ICPC, the risks of significant harm must be analysed carefully including all settings where the alleged abuser might be in contact with vulnerable others. If it is decided that a Child Protection Plan is not required</w:t>
                        </w:r>
                        <w:r w:rsidR="00814CAA">
                          <w:rPr>
                            <w:rFonts w:ascii="Calibri" w:hAnsi="Calibri" w:cs="Calibri"/>
                            <w:color w:val="1F497D" w:themeColor="text2"/>
                          </w:rPr>
                          <w:t>,</w:t>
                        </w:r>
                        <w:r w:rsidR="009307E6" w:rsidRPr="00884E9B">
                          <w:rPr>
                            <w:rFonts w:ascii="Calibri" w:hAnsi="Calibri" w:cs="Calibri"/>
                            <w:color w:val="1F497D" w:themeColor="text2"/>
                          </w:rPr>
                          <w:t xml:space="preserve"> a </w:t>
                        </w:r>
                        <w:r w:rsidR="00C85790" w:rsidRPr="00884E9B">
                          <w:rPr>
                            <w:rFonts w:ascii="Calibri" w:hAnsi="Calibri" w:cs="Calibri"/>
                            <w:color w:val="1F497D" w:themeColor="text2"/>
                          </w:rPr>
                          <w:t>Multi-Agency</w:t>
                        </w:r>
                        <w:r w:rsidR="009307E6" w:rsidRPr="00884E9B">
                          <w:rPr>
                            <w:rFonts w:ascii="Calibri" w:hAnsi="Calibri" w:cs="Calibri"/>
                            <w:color w:val="1F497D" w:themeColor="text2"/>
                          </w:rPr>
                          <w:t xml:space="preserve"> Planning Meeting must be arranged to ensure that the risks in relation to the alleged abuser are managed by all agencies.</w:t>
                        </w:r>
                      </w:p>
                    </w:txbxContent>
                  </v:textbox>
                </v:shape>
                <w10:wrap type="square" anchorx="margin" anchory="margin"/>
              </v:group>
            </w:pict>
          </mc:Fallback>
        </mc:AlternateContent>
      </w:r>
      <w:r w:rsidRPr="004F7373">
        <w:rPr>
          <w:noProof/>
          <w:lang w:eastAsia="en-GB"/>
        </w:rPr>
        <mc:AlternateContent>
          <mc:Choice Requires="wpg">
            <w:drawing>
              <wp:anchor distT="45720" distB="45720" distL="182880" distR="182880" simplePos="0" relativeHeight="251707904" behindDoc="0" locked="0" layoutInCell="1" allowOverlap="1" wp14:anchorId="25F9F8D7" wp14:editId="58FD9C19">
                <wp:simplePos x="0" y="0"/>
                <wp:positionH relativeFrom="margin">
                  <wp:posOffset>4004310</wp:posOffset>
                </wp:positionH>
                <wp:positionV relativeFrom="margin">
                  <wp:posOffset>6778625</wp:posOffset>
                </wp:positionV>
                <wp:extent cx="3302635" cy="2466975"/>
                <wp:effectExtent l="0" t="0" r="0" b="9525"/>
                <wp:wrapSquare wrapText="bothSides"/>
                <wp:docPr id="6" name="Group 6"/>
                <wp:cNvGraphicFramePr/>
                <a:graphic xmlns:a="http://schemas.openxmlformats.org/drawingml/2006/main">
                  <a:graphicData uri="http://schemas.microsoft.com/office/word/2010/wordprocessingGroup">
                    <wpg:wgp>
                      <wpg:cNvGrpSpPr/>
                      <wpg:grpSpPr>
                        <a:xfrm>
                          <a:off x="0" y="0"/>
                          <a:ext cx="3302635" cy="2466975"/>
                          <a:chOff x="-543877" y="-563433"/>
                          <a:chExt cx="4243484" cy="1498010"/>
                        </a:xfrm>
                      </wpg:grpSpPr>
                      <wps:wsp>
                        <wps:cNvPr id="7" name="Rectangle 7"/>
                        <wps:cNvSpPr/>
                        <wps:spPr>
                          <a:xfrm>
                            <a:off x="-504709" y="-563433"/>
                            <a:ext cx="4161504" cy="202434"/>
                          </a:xfrm>
                          <a:prstGeom prst="rect">
                            <a:avLst/>
                          </a:prstGeom>
                          <a:solidFill>
                            <a:srgbClr val="4F81BD"/>
                          </a:solidFill>
                          <a:ln w="25400" cap="flat" cmpd="sng" algn="ctr">
                            <a:noFill/>
                            <a:prstDash val="solid"/>
                          </a:ln>
                          <a:effectLst/>
                        </wps:spPr>
                        <wps:txbx>
                          <w:txbxContent>
                            <w:p w14:paraId="312B90EA" w14:textId="77777777" w:rsidR="009307E6" w:rsidRPr="00884E9B" w:rsidRDefault="009307E6" w:rsidP="009307E6">
                              <w:pPr>
                                <w:jc w:val="center"/>
                                <w:rPr>
                                  <w:rFonts w:ascii="Calibri" w:eastAsiaTheme="majorEastAsia" w:hAnsi="Calibri" w:cs="Calibri"/>
                                  <w:b/>
                                  <w:color w:val="FFFFFF" w:themeColor="background1"/>
                                </w:rPr>
                              </w:pPr>
                              <w:r w:rsidRPr="00884E9B">
                                <w:rPr>
                                  <w:rFonts w:ascii="Calibri" w:eastAsiaTheme="majorEastAsia" w:hAnsi="Calibri" w:cs="Calibri"/>
                                  <w:b/>
                                  <w:color w:val="FFFFFF" w:themeColor="background1"/>
                                </w:rPr>
                                <w:t>Risk Assessment and MAPPA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543877" y="-377763"/>
                            <a:ext cx="4243484" cy="1312340"/>
                          </a:xfrm>
                          <a:prstGeom prst="rect">
                            <a:avLst/>
                          </a:prstGeom>
                          <a:noFill/>
                          <a:ln w="6350">
                            <a:noFill/>
                          </a:ln>
                          <a:effectLst/>
                        </wps:spPr>
                        <wps:txbx>
                          <w:txbxContent>
                            <w:p w14:paraId="4D59A28E" w14:textId="3BA27B39" w:rsidR="009307E6" w:rsidRDefault="009307E6" w:rsidP="009307E6">
                              <w:pPr>
                                <w:rPr>
                                  <w:rFonts w:ascii="Calibri" w:hAnsi="Calibri" w:cs="Calibri"/>
                                  <w:color w:val="1F497D" w:themeColor="text2"/>
                                </w:rPr>
                              </w:pPr>
                              <w:r w:rsidRPr="00884E9B">
                                <w:rPr>
                                  <w:rFonts w:ascii="Calibri" w:hAnsi="Calibri" w:cs="Calibri"/>
                                  <w:color w:val="1F497D" w:themeColor="text2"/>
                                </w:rPr>
                                <w:t>Multi-agency Public Protection Arrangements (</w:t>
                              </w:r>
                              <w:r w:rsidR="00C85790" w:rsidRPr="00884E9B">
                                <w:rPr>
                                  <w:rFonts w:ascii="Calibri" w:hAnsi="Calibri" w:cs="Calibri"/>
                                  <w:color w:val="1F497D" w:themeColor="text2"/>
                                </w:rPr>
                                <w:t xml:space="preserve">MAPPA) </w:t>
                              </w:r>
                              <w:r w:rsidR="00884E9B">
                                <w:rPr>
                                  <w:rFonts w:ascii="Calibri" w:hAnsi="Calibri" w:cs="Calibri"/>
                                  <w:color w:val="1F497D" w:themeColor="text2"/>
                                </w:rPr>
                                <w:t>are</w:t>
                              </w:r>
                              <w:r w:rsidRPr="00884E9B">
                                <w:rPr>
                                  <w:rFonts w:ascii="Calibri" w:hAnsi="Calibri" w:cs="Calibri"/>
                                  <w:color w:val="1F497D" w:themeColor="text2"/>
                                </w:rPr>
                                <w:t xml:space="preserve"> in place to protect the community from known potentially dangerous offenders.  This includes young people who meet the MAPPA criteria.  The YOS worker should refer th</w:t>
                              </w:r>
                              <w:r w:rsidR="0098584B" w:rsidRPr="00884E9B">
                                <w:rPr>
                                  <w:rFonts w:ascii="Calibri" w:hAnsi="Calibri" w:cs="Calibri"/>
                                  <w:color w:val="1F497D" w:themeColor="text2"/>
                                </w:rPr>
                                <w:t>e child / young person to MAPPA</w:t>
                              </w:r>
                              <w:r w:rsidRPr="00884E9B">
                                <w:rPr>
                                  <w:rFonts w:ascii="Calibri" w:hAnsi="Calibri" w:cs="Calibri"/>
                                  <w:color w:val="1F497D" w:themeColor="text2"/>
                                </w:rPr>
                                <w:t>.  This includes when a young person is released following conviction of sexual or serious violent offences.  Risk assessment will be undertaken by MAPPA.</w:t>
                              </w:r>
                            </w:p>
                            <w:p w14:paraId="2D66239A" w14:textId="77777777" w:rsidR="00884E9B" w:rsidRPr="00884E9B" w:rsidRDefault="00884E9B" w:rsidP="009307E6">
                              <w:pPr>
                                <w:rPr>
                                  <w:rFonts w:ascii="Calibri" w:hAnsi="Calibri" w:cs="Calibri"/>
                                  <w:caps/>
                                  <w:color w:val="1F497D" w:themeColor="text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9F8D7" id="Group 6" o:spid="_x0000_s1040" style="position:absolute;margin-left:315.3pt;margin-top:533.75pt;width:260.05pt;height:194.25pt;z-index:251707904;mso-wrap-distance-left:14.4pt;mso-wrap-distance-top:3.6pt;mso-wrap-distance-right:14.4pt;mso-wrap-distance-bottom:3.6pt;mso-position-horizontal-relative:margin;mso-position-vertical-relative:margin;mso-width-relative:margin;mso-height-relative:margin" coordorigin="-5438,-5634" coordsize="42434,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">
                <v:rect id="Rectangle 7" o:spid="_x0000_s1041" style="position:absolute;left:-5047;top:-5634;width:4161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" fillcolor="#4f81bd" stroked="f" strokeweight="2pt">
                  <v:textbox>
                    <w:txbxContent>
                      <w:p w14:paraId="312B90EA" w14:textId="77777777" w:rsidR="009307E6" w:rsidRPr="00884E9B" w:rsidRDefault="009307E6" w:rsidP="009307E6">
                        <w:pPr>
                          <w:jc w:val="center"/>
                          <w:rPr>
                            <w:rFonts w:ascii="Calibri" w:eastAsiaTheme="majorEastAsia" w:hAnsi="Calibri" w:cs="Calibri"/>
                            <w:b/>
                            <w:color w:val="FFFFFF" w:themeColor="background1"/>
                          </w:rPr>
                        </w:pPr>
                        <w:r w:rsidRPr="00884E9B">
                          <w:rPr>
                            <w:rFonts w:ascii="Calibri" w:eastAsiaTheme="majorEastAsia" w:hAnsi="Calibri" w:cs="Calibri"/>
                            <w:b/>
                            <w:color w:val="FFFFFF" w:themeColor="background1"/>
                          </w:rPr>
                          <w:t>Risk Assessment and MAPPA</w:t>
                        </w:r>
                      </w:p>
                    </w:txbxContent>
                  </v:textbox>
                </v:rect>
                <v:shape id="Text Box 8" o:spid="_x0000_s1042" type="#_x0000_t202" style="position:absolute;left:-5438;top:-3777;width:42434;height:1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" filled="f" stroked="f" strokeweight=".5pt">
                  <v:textbox inset=",7.2pt,,0">
                    <w:txbxContent>
                      <w:p w14:paraId="4D59A28E" w14:textId="3BA27B39" w:rsidR="009307E6" w:rsidRDefault="009307E6" w:rsidP="009307E6">
                        <w:pPr>
                          <w:rPr>
                            <w:rFonts w:ascii="Calibri" w:hAnsi="Calibri" w:cs="Calibri"/>
                            <w:color w:val="1F497D" w:themeColor="text2"/>
                          </w:rPr>
                        </w:pPr>
                        <w:r w:rsidRPr="00884E9B">
                          <w:rPr>
                            <w:rFonts w:ascii="Calibri" w:hAnsi="Calibri" w:cs="Calibri"/>
                            <w:color w:val="1F497D" w:themeColor="text2"/>
                          </w:rPr>
                          <w:t>Multi-agency Public Protection Arrangements (</w:t>
                        </w:r>
                        <w:r w:rsidR="00C85790" w:rsidRPr="00884E9B">
                          <w:rPr>
                            <w:rFonts w:ascii="Calibri" w:hAnsi="Calibri" w:cs="Calibri"/>
                            <w:color w:val="1F497D" w:themeColor="text2"/>
                          </w:rPr>
                          <w:t xml:space="preserve">MAPPA) </w:t>
                        </w:r>
                        <w:r w:rsidR="00884E9B">
                          <w:rPr>
                            <w:rFonts w:ascii="Calibri" w:hAnsi="Calibri" w:cs="Calibri"/>
                            <w:color w:val="1F497D" w:themeColor="text2"/>
                          </w:rPr>
                          <w:t>are</w:t>
                        </w:r>
                        <w:r w:rsidRPr="00884E9B">
                          <w:rPr>
                            <w:rFonts w:ascii="Calibri" w:hAnsi="Calibri" w:cs="Calibri"/>
                            <w:color w:val="1F497D" w:themeColor="text2"/>
                          </w:rPr>
                          <w:t xml:space="preserve"> in place to protect the community from known potentially dangerous offenders.  This includes young people who meet the MAPPA criteria.  The YOS worker should refer th</w:t>
                        </w:r>
                        <w:r w:rsidR="0098584B" w:rsidRPr="00884E9B">
                          <w:rPr>
                            <w:rFonts w:ascii="Calibri" w:hAnsi="Calibri" w:cs="Calibri"/>
                            <w:color w:val="1F497D" w:themeColor="text2"/>
                          </w:rPr>
                          <w:t>e child / young person to MAPPA</w:t>
                        </w:r>
                        <w:r w:rsidRPr="00884E9B">
                          <w:rPr>
                            <w:rFonts w:ascii="Calibri" w:hAnsi="Calibri" w:cs="Calibri"/>
                            <w:color w:val="1F497D" w:themeColor="text2"/>
                          </w:rPr>
                          <w:t>.  This includes when a young person is released following conviction of sexual or serious violent offences.  Risk assessment will be undertaken by MAPPA.</w:t>
                        </w:r>
                      </w:p>
                      <w:p w14:paraId="2D66239A" w14:textId="77777777" w:rsidR="00884E9B" w:rsidRPr="00884E9B" w:rsidRDefault="00884E9B" w:rsidP="009307E6">
                        <w:pPr>
                          <w:rPr>
                            <w:rFonts w:ascii="Calibri" w:hAnsi="Calibri" w:cs="Calibri"/>
                            <w:caps/>
                            <w:color w:val="1F497D" w:themeColor="text2"/>
                          </w:rPr>
                        </w:pPr>
                      </w:p>
                    </w:txbxContent>
                  </v:textbox>
                </v:shape>
                <w10:wrap type="square" anchorx="margin" anchory="margin"/>
              </v:group>
            </w:pict>
          </mc:Fallback>
        </mc:AlternateContent>
      </w:r>
      <w:r>
        <w:rPr>
          <w:noProof/>
          <w:lang w:eastAsia="en-GB"/>
        </w:rPr>
        <mc:AlternateContent>
          <mc:Choice Requires="wps">
            <w:drawing>
              <wp:anchor distT="0" distB="0" distL="114300" distR="114300" simplePos="0" relativeHeight="251696640" behindDoc="0" locked="0" layoutInCell="1" allowOverlap="1" wp14:anchorId="3E266D2D" wp14:editId="2168BD8F">
                <wp:simplePos x="0" y="0"/>
                <wp:positionH relativeFrom="column">
                  <wp:posOffset>175260</wp:posOffset>
                </wp:positionH>
                <wp:positionV relativeFrom="paragraph">
                  <wp:posOffset>2214880</wp:posOffset>
                </wp:positionV>
                <wp:extent cx="3749040" cy="320040"/>
                <wp:effectExtent l="0" t="0" r="3810" b="3810"/>
                <wp:wrapNone/>
                <wp:docPr id="5" name="Rectangle 5"/>
                <wp:cNvGraphicFramePr/>
                <a:graphic xmlns:a="http://schemas.openxmlformats.org/drawingml/2006/main">
                  <a:graphicData uri="http://schemas.microsoft.com/office/word/2010/wordprocessingShape">
                    <wps:wsp>
                      <wps:cNvSpPr/>
                      <wps:spPr>
                        <a:xfrm>
                          <a:off x="0" y="0"/>
                          <a:ext cx="3749040" cy="320040"/>
                        </a:xfrm>
                        <a:prstGeom prst="rect">
                          <a:avLst/>
                        </a:prstGeom>
                        <a:solidFill>
                          <a:srgbClr val="4F81BD"/>
                        </a:solidFill>
                        <a:ln w="25400" cap="flat" cmpd="sng" algn="ctr">
                          <a:noFill/>
                          <a:prstDash val="solid"/>
                        </a:ln>
                        <a:effectLst/>
                      </wps:spPr>
                      <wps:txbx>
                        <w:txbxContent>
                          <w:p w14:paraId="63C35FC1" w14:textId="77777777" w:rsidR="003C7BB8" w:rsidRPr="00884E9B" w:rsidRDefault="003C7BB8" w:rsidP="003C7BB8">
                            <w:pPr>
                              <w:jc w:val="center"/>
                              <w:rPr>
                                <w:rFonts w:ascii="Calibri" w:eastAsiaTheme="majorEastAsia" w:hAnsi="Calibri" w:cs="Calibri"/>
                                <w:b/>
                                <w:color w:val="FFFFFF" w:themeColor="background1"/>
                                <w:szCs w:val="28"/>
                              </w:rPr>
                            </w:pPr>
                            <w:r w:rsidRPr="00884E9B">
                              <w:rPr>
                                <w:rFonts w:ascii="Calibri" w:eastAsiaTheme="majorEastAsia" w:hAnsi="Calibri" w:cs="Calibri"/>
                                <w:b/>
                                <w:color w:val="FFFFFF" w:themeColor="background1"/>
                                <w:szCs w:val="28"/>
                              </w:rPr>
                              <w:t xml:space="preserve">Section 47 Enquiry / Core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266D2D" id="Rectangle 5" o:spid="_x0000_s1043" style="position:absolute;margin-left:13.8pt;margin-top:174.4pt;width:295.2pt;height:25.2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" fillcolor="#4f81bd" stroked="f" strokeweight="2pt">
                <v:textbox>
                  <w:txbxContent>
                    <w:p w14:paraId="63C35FC1" w14:textId="77777777" w:rsidR="003C7BB8" w:rsidRPr="00884E9B" w:rsidRDefault="003C7BB8" w:rsidP="003C7BB8">
                      <w:pPr>
                        <w:jc w:val="center"/>
                        <w:rPr>
                          <w:rFonts w:ascii="Calibri" w:eastAsiaTheme="majorEastAsia" w:hAnsi="Calibri" w:cs="Calibri"/>
                          <w:b/>
                          <w:color w:val="FFFFFF" w:themeColor="background1"/>
                          <w:szCs w:val="28"/>
                        </w:rPr>
                      </w:pPr>
                      <w:r w:rsidRPr="00884E9B">
                        <w:rPr>
                          <w:rFonts w:ascii="Calibri" w:eastAsiaTheme="majorEastAsia" w:hAnsi="Calibri" w:cs="Calibri"/>
                          <w:b/>
                          <w:color w:val="FFFFFF" w:themeColor="background1"/>
                          <w:szCs w:val="28"/>
                        </w:rPr>
                        <w:t xml:space="preserve">Section 47 Enquiry / Core Assessment  </w:t>
                      </w:r>
                    </w:p>
                  </w:txbxContent>
                </v:textbox>
              </v:rect>
            </w:pict>
          </mc:Fallback>
        </mc:AlternateContent>
      </w:r>
      <w:r>
        <w:rPr>
          <w:noProof/>
          <w:lang w:eastAsia="en-GB"/>
        </w:rPr>
        <mc:AlternateContent>
          <mc:Choice Requires="wps">
            <w:drawing>
              <wp:anchor distT="0" distB="0" distL="114300" distR="114300" simplePos="0" relativeHeight="251690496" behindDoc="0" locked="0" layoutInCell="1" allowOverlap="1" wp14:anchorId="1E928B9D" wp14:editId="06402D6D">
                <wp:simplePos x="0" y="0"/>
                <wp:positionH relativeFrom="column">
                  <wp:posOffset>104775</wp:posOffset>
                </wp:positionH>
                <wp:positionV relativeFrom="paragraph">
                  <wp:posOffset>2443480</wp:posOffset>
                </wp:positionV>
                <wp:extent cx="3895725" cy="2324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95725" cy="2324100"/>
                        </a:xfrm>
                        <a:prstGeom prst="rect">
                          <a:avLst/>
                        </a:prstGeom>
                        <a:noFill/>
                        <a:ln w="6350">
                          <a:noFill/>
                        </a:ln>
                        <a:effectLst/>
                      </wps:spPr>
                      <wps:txbx>
                        <w:txbxContent>
                          <w:p w14:paraId="2A94ED96" w14:textId="77777777" w:rsidR="003C7BB8" w:rsidRPr="00884E9B" w:rsidRDefault="003C7BB8" w:rsidP="003C7BB8">
                            <w:pPr>
                              <w:rPr>
                                <w:rFonts w:ascii="Calibri" w:hAnsi="Calibri" w:cs="Calibri"/>
                                <w:color w:val="1F497D" w:themeColor="text2"/>
                              </w:rPr>
                            </w:pPr>
                            <w:r w:rsidRPr="00884E9B">
                              <w:rPr>
                                <w:rFonts w:ascii="Calibri" w:hAnsi="Calibri" w:cs="Calibri"/>
                                <w:color w:val="1F497D" w:themeColor="text2"/>
                              </w:rPr>
                              <w:t>The victim and the alleged abuser should be allocated different Social Workers to ensure that they have their needs assessed and met individually.  Interviews in accordance with Achieving Best Evidence guidance may take place as well as medical assessments if relevant.  The Enquiry and Core Assessment should consider among other issues:</w:t>
                            </w:r>
                          </w:p>
                          <w:p w14:paraId="2E6B597A" w14:textId="77777777" w:rsidR="003C7BB8" w:rsidRPr="00884E9B" w:rsidRDefault="003C7BB8"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The ages of victims and alleged abusers</w:t>
                            </w:r>
                          </w:p>
                          <w:p w14:paraId="675469D2" w14:textId="77777777" w:rsidR="003C7BB8" w:rsidRPr="00884E9B" w:rsidRDefault="003C7BB8"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The seriousness of the</w:t>
                            </w:r>
                            <w:r w:rsidRPr="00884E9B">
                              <w:rPr>
                                <w:rFonts w:ascii="Calibri" w:hAnsi="Calibri" w:cs="Calibri"/>
                                <w:caps/>
                                <w:color w:val="1F497D" w:themeColor="text2"/>
                              </w:rPr>
                              <w:t xml:space="preserve"> </w:t>
                            </w:r>
                            <w:r w:rsidRPr="00884E9B">
                              <w:rPr>
                                <w:rFonts w:ascii="Calibri" w:hAnsi="Calibri" w:cs="Calibri"/>
                                <w:color w:val="1F497D" w:themeColor="text2"/>
                              </w:rPr>
                              <w:t xml:space="preserve">incidents </w:t>
                            </w:r>
                          </w:p>
                          <w:p w14:paraId="2C6C8897" w14:textId="77777777" w:rsidR="003C7BB8" w:rsidRPr="00884E9B" w:rsidRDefault="003C7BB8"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 xml:space="preserve">The safety of and risk to all other vulnerable people </w:t>
                            </w:r>
                          </w:p>
                          <w:p w14:paraId="5AC0C087" w14:textId="77777777" w:rsidR="003C7BB8" w:rsidRPr="00884E9B" w:rsidRDefault="000A729B"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The attitude of</w:t>
                            </w:r>
                            <w:r w:rsidR="003C7BB8" w:rsidRPr="00884E9B">
                              <w:rPr>
                                <w:rFonts w:ascii="Calibri" w:hAnsi="Calibri" w:cs="Calibri"/>
                                <w:color w:val="1F497D" w:themeColor="text2"/>
                              </w:rPr>
                              <w:t xml:space="preserve"> the parent/carers and </w:t>
                            </w:r>
                            <w:r w:rsidR="00843DC2" w:rsidRPr="00884E9B">
                              <w:rPr>
                                <w:rFonts w:ascii="Calibri" w:hAnsi="Calibri" w:cs="Calibri"/>
                                <w:color w:val="1F497D" w:themeColor="text2"/>
                              </w:rPr>
                              <w:t>t</w:t>
                            </w:r>
                            <w:r w:rsidR="003C7BB8" w:rsidRPr="00884E9B">
                              <w:rPr>
                                <w:rFonts w:ascii="Calibri" w:hAnsi="Calibri" w:cs="Calibri"/>
                                <w:color w:val="1F497D" w:themeColor="text2"/>
                              </w:rPr>
                              <w:t>he alleged abuser/s to the incident</w:t>
                            </w:r>
                          </w:p>
                          <w:p w14:paraId="2FA6D34F" w14:textId="77777777" w:rsidR="003C7BB8" w:rsidRPr="00D7645A" w:rsidRDefault="003C7BB8" w:rsidP="003C7BB8">
                            <w:pPr>
                              <w:ind w:left="360"/>
                              <w:rPr>
                                <w:caps/>
                                <w:color w:val="1F497D" w:themeColor="text2"/>
                                <w:sz w:val="26"/>
                                <w:szCs w:val="26"/>
                              </w:rPr>
                            </w:pPr>
                          </w:p>
                          <w:p w14:paraId="2E05567E" w14:textId="77777777" w:rsidR="003C7BB8" w:rsidRPr="000E547A" w:rsidRDefault="003C7BB8" w:rsidP="003C7BB8">
                            <w:pPr>
                              <w:rPr>
                                <w:caps/>
                                <w:color w:val="1F497D" w:themeColor="text2"/>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28B9D" id="Text Box 4" o:spid="_x0000_s1044" type="#_x0000_t202" style="position:absolute;margin-left:8.25pt;margin-top:192.4pt;width:306.75pt;height:18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" filled="f" stroked="f" strokeweight=".5pt">
                <v:textbox inset=",7.2pt,,0">
                  <w:txbxContent>
                    <w:p w14:paraId="2A94ED96" w14:textId="77777777" w:rsidR="003C7BB8" w:rsidRPr="00884E9B" w:rsidRDefault="003C7BB8" w:rsidP="003C7BB8">
                      <w:pPr>
                        <w:rPr>
                          <w:rFonts w:ascii="Calibri" w:hAnsi="Calibri" w:cs="Calibri"/>
                          <w:color w:val="1F497D" w:themeColor="text2"/>
                        </w:rPr>
                      </w:pPr>
                      <w:r w:rsidRPr="00884E9B">
                        <w:rPr>
                          <w:rFonts w:ascii="Calibri" w:hAnsi="Calibri" w:cs="Calibri"/>
                          <w:color w:val="1F497D" w:themeColor="text2"/>
                        </w:rPr>
                        <w:t>The victim and the alleged abuser should be allocated different Social Workers to ensure that they have their needs assessed and met individually.  Interviews in accordance with Achieving Best Evidence guidance may take place as well as medical assessments if relevant.  The Enquiry and Core Assessment should consider among other issues:</w:t>
                      </w:r>
                    </w:p>
                    <w:p w14:paraId="2E6B597A" w14:textId="77777777" w:rsidR="003C7BB8" w:rsidRPr="00884E9B" w:rsidRDefault="003C7BB8"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The ages of victims and alleged abusers</w:t>
                      </w:r>
                    </w:p>
                    <w:p w14:paraId="675469D2" w14:textId="77777777" w:rsidR="003C7BB8" w:rsidRPr="00884E9B" w:rsidRDefault="003C7BB8"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The seriousness of the</w:t>
                      </w:r>
                      <w:r w:rsidRPr="00884E9B">
                        <w:rPr>
                          <w:rFonts w:ascii="Calibri" w:hAnsi="Calibri" w:cs="Calibri"/>
                          <w:caps/>
                          <w:color w:val="1F497D" w:themeColor="text2"/>
                        </w:rPr>
                        <w:t xml:space="preserve"> </w:t>
                      </w:r>
                      <w:r w:rsidRPr="00884E9B">
                        <w:rPr>
                          <w:rFonts w:ascii="Calibri" w:hAnsi="Calibri" w:cs="Calibri"/>
                          <w:color w:val="1F497D" w:themeColor="text2"/>
                        </w:rPr>
                        <w:t xml:space="preserve">incidents </w:t>
                      </w:r>
                    </w:p>
                    <w:p w14:paraId="2C6C8897" w14:textId="77777777" w:rsidR="003C7BB8" w:rsidRPr="00884E9B" w:rsidRDefault="003C7BB8"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 xml:space="preserve">The safety of and risk to all other vulnerable people </w:t>
                      </w:r>
                    </w:p>
                    <w:p w14:paraId="5AC0C087" w14:textId="77777777" w:rsidR="003C7BB8" w:rsidRPr="00884E9B" w:rsidRDefault="000A729B" w:rsidP="003C7BB8">
                      <w:pPr>
                        <w:pStyle w:val="ListParagraph"/>
                        <w:numPr>
                          <w:ilvl w:val="0"/>
                          <w:numId w:val="40"/>
                        </w:numPr>
                        <w:rPr>
                          <w:rFonts w:ascii="Calibri" w:hAnsi="Calibri" w:cs="Calibri"/>
                          <w:caps/>
                          <w:color w:val="1F497D" w:themeColor="text2"/>
                        </w:rPr>
                      </w:pPr>
                      <w:r w:rsidRPr="00884E9B">
                        <w:rPr>
                          <w:rFonts w:ascii="Calibri" w:hAnsi="Calibri" w:cs="Calibri"/>
                          <w:color w:val="1F497D" w:themeColor="text2"/>
                        </w:rPr>
                        <w:t>The attitude of</w:t>
                      </w:r>
                      <w:r w:rsidR="003C7BB8" w:rsidRPr="00884E9B">
                        <w:rPr>
                          <w:rFonts w:ascii="Calibri" w:hAnsi="Calibri" w:cs="Calibri"/>
                          <w:color w:val="1F497D" w:themeColor="text2"/>
                        </w:rPr>
                        <w:t xml:space="preserve"> the parent/carers and </w:t>
                      </w:r>
                      <w:r w:rsidR="00843DC2" w:rsidRPr="00884E9B">
                        <w:rPr>
                          <w:rFonts w:ascii="Calibri" w:hAnsi="Calibri" w:cs="Calibri"/>
                          <w:color w:val="1F497D" w:themeColor="text2"/>
                        </w:rPr>
                        <w:t>t</w:t>
                      </w:r>
                      <w:r w:rsidR="003C7BB8" w:rsidRPr="00884E9B">
                        <w:rPr>
                          <w:rFonts w:ascii="Calibri" w:hAnsi="Calibri" w:cs="Calibri"/>
                          <w:color w:val="1F497D" w:themeColor="text2"/>
                        </w:rPr>
                        <w:t>he alleged abuser/s to the incident</w:t>
                      </w:r>
                    </w:p>
                    <w:p w14:paraId="2FA6D34F" w14:textId="77777777" w:rsidR="003C7BB8" w:rsidRPr="00D7645A" w:rsidRDefault="003C7BB8" w:rsidP="003C7BB8">
                      <w:pPr>
                        <w:ind w:left="360"/>
                        <w:rPr>
                          <w:caps/>
                          <w:color w:val="1F497D" w:themeColor="text2"/>
                          <w:sz w:val="26"/>
                          <w:szCs w:val="26"/>
                        </w:rPr>
                      </w:pPr>
                    </w:p>
                    <w:p w14:paraId="2E05567E" w14:textId="77777777" w:rsidR="003C7BB8" w:rsidRPr="000E547A" w:rsidRDefault="003C7BB8" w:rsidP="003C7BB8">
                      <w:pPr>
                        <w:rPr>
                          <w:caps/>
                          <w:color w:val="1F497D" w:themeColor="text2"/>
                          <w:sz w:val="26"/>
                          <w:szCs w:val="26"/>
                        </w:rPr>
                      </w:pPr>
                    </w:p>
                  </w:txbxContent>
                </v:textbox>
              </v:shape>
            </w:pict>
          </mc:Fallback>
        </mc:AlternateContent>
      </w:r>
      <w:r>
        <w:rPr>
          <w:noProof/>
          <w:lang w:eastAsia="en-GB"/>
        </w:rPr>
        <mc:AlternateContent>
          <mc:Choice Requires="wpg">
            <w:drawing>
              <wp:anchor distT="45720" distB="45720" distL="182880" distR="182880" simplePos="0" relativeHeight="251639296" behindDoc="0" locked="0" layoutInCell="1" allowOverlap="1" wp14:anchorId="0C952714" wp14:editId="122C8EF6">
                <wp:simplePos x="0" y="0"/>
                <wp:positionH relativeFrom="margin">
                  <wp:posOffset>75565</wp:posOffset>
                </wp:positionH>
                <wp:positionV relativeFrom="page">
                  <wp:posOffset>6076950</wp:posOffset>
                </wp:positionV>
                <wp:extent cx="3834765" cy="1819275"/>
                <wp:effectExtent l="0" t="0" r="0" b="9525"/>
                <wp:wrapSquare wrapText="bothSides"/>
                <wp:docPr id="14" name="Group 14"/>
                <wp:cNvGraphicFramePr/>
                <a:graphic xmlns:a="http://schemas.openxmlformats.org/drawingml/2006/main">
                  <a:graphicData uri="http://schemas.microsoft.com/office/word/2010/wordprocessingGroup">
                    <wpg:wgp>
                      <wpg:cNvGrpSpPr/>
                      <wpg:grpSpPr>
                        <a:xfrm>
                          <a:off x="0" y="0"/>
                          <a:ext cx="3834765" cy="1819275"/>
                          <a:chOff x="-66294" y="-88884"/>
                          <a:chExt cx="3624580" cy="1585819"/>
                        </a:xfrm>
                      </wpg:grpSpPr>
                      <wps:wsp>
                        <wps:cNvPr id="15" name="Rectangle 15"/>
                        <wps:cNvSpPr/>
                        <wps:spPr>
                          <a:xfrm>
                            <a:off x="0" y="-88884"/>
                            <a:ext cx="3542682" cy="258658"/>
                          </a:xfrm>
                          <a:prstGeom prst="rect">
                            <a:avLst/>
                          </a:prstGeom>
                          <a:solidFill>
                            <a:srgbClr val="4F81BD"/>
                          </a:solidFill>
                          <a:ln w="25400" cap="flat" cmpd="sng" algn="ctr">
                            <a:noFill/>
                            <a:prstDash val="solid"/>
                          </a:ln>
                          <a:effectLst/>
                        </wps:spPr>
                        <wps:txbx>
                          <w:txbxContent>
                            <w:p w14:paraId="4DA8532A" w14:textId="77777777" w:rsidR="00EE48C2" w:rsidRPr="00884E9B" w:rsidRDefault="003C7BB8" w:rsidP="00EE48C2">
                              <w:pPr>
                                <w:jc w:val="center"/>
                                <w:rPr>
                                  <w:rFonts w:ascii="Calibri" w:eastAsiaTheme="majorEastAsia" w:hAnsi="Calibri" w:cs="Calibri"/>
                                  <w:b/>
                                  <w:color w:val="FFFFFF" w:themeColor="background1"/>
                                </w:rPr>
                              </w:pPr>
                              <w:r w:rsidRPr="00884E9B">
                                <w:rPr>
                                  <w:rFonts w:ascii="Calibri" w:eastAsiaTheme="majorEastAsia" w:hAnsi="Calibri" w:cs="Calibri"/>
                                  <w:b/>
                                  <w:color w:val="FFFFFF" w:themeColor="background1"/>
                                </w:rPr>
                                <w:t>Strategy Discussion / Meeting</w:t>
                              </w:r>
                              <w:r w:rsidR="003961D3" w:rsidRPr="00884E9B">
                                <w:rPr>
                                  <w:rFonts w:ascii="Calibri" w:eastAsiaTheme="majorEastAsia" w:hAnsi="Calibri" w:cs="Calibri"/>
                                  <w:b/>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6294" y="97891"/>
                            <a:ext cx="3624580" cy="1399044"/>
                          </a:xfrm>
                          <a:prstGeom prst="rect">
                            <a:avLst/>
                          </a:prstGeom>
                          <a:noFill/>
                          <a:ln w="6350">
                            <a:noFill/>
                          </a:ln>
                          <a:effectLst/>
                        </wps:spPr>
                        <wps:txbx>
                          <w:txbxContent>
                            <w:p w14:paraId="764EE898" w14:textId="77777777" w:rsidR="003C7BB8" w:rsidRPr="00884E9B" w:rsidRDefault="003C7BB8" w:rsidP="003C7BB8">
                              <w:pPr>
                                <w:rPr>
                                  <w:rFonts w:ascii="Calibri" w:hAnsi="Calibri" w:cs="Calibri"/>
                                  <w:color w:val="1F497D" w:themeColor="text2"/>
                                </w:rPr>
                              </w:pPr>
                              <w:r w:rsidRPr="00884E9B">
                                <w:rPr>
                                  <w:rFonts w:ascii="Calibri" w:hAnsi="Calibri" w:cs="Calibri"/>
                                  <w:color w:val="1F497D" w:themeColor="text2"/>
                                </w:rPr>
                                <w:t>Children’s Social Care, the Police and other relevant agencies like Schools and Health professionals must be involved in determining whether a Child Protection investigation (Section 47</w:t>
                              </w:r>
                              <w:r w:rsidR="00F13AD1" w:rsidRPr="00884E9B">
                                <w:rPr>
                                  <w:rFonts w:ascii="Calibri" w:hAnsi="Calibri" w:cs="Calibri"/>
                                  <w:color w:val="1F497D" w:themeColor="text2"/>
                                </w:rPr>
                                <w:t xml:space="preserve"> </w:t>
                              </w:r>
                              <w:r w:rsidRPr="00884E9B">
                                <w:rPr>
                                  <w:rFonts w:ascii="Calibri" w:hAnsi="Calibri" w:cs="Calibri"/>
                                  <w:color w:val="1F497D" w:themeColor="text2"/>
                                </w:rPr>
                                <w:t>Enquiry) should take place.  A Youth Offending Service representative should be involved if the child is aged eight or over.</w:t>
                              </w:r>
                              <w:r w:rsidR="000A729B" w:rsidRPr="00884E9B">
                                <w:rPr>
                                  <w:rFonts w:ascii="Calibri" w:hAnsi="Calibri" w:cs="Calibri"/>
                                  <w:color w:val="1F497D" w:themeColor="text2"/>
                                </w:rPr>
                                <w:t xml:space="preserve">  </w:t>
                              </w:r>
                              <w:r w:rsidRPr="00884E9B">
                                <w:rPr>
                                  <w:rFonts w:ascii="Calibri" w:hAnsi="Calibri" w:cs="Calibri"/>
                                  <w:color w:val="1F497D" w:themeColor="text2"/>
                                </w:rPr>
                                <w:t>The meeting should take place within 24 hours and will be chaired by a Children’s Social Care Manager.</w:t>
                              </w:r>
                            </w:p>
                            <w:p w14:paraId="4C3E16D7" w14:textId="77777777" w:rsidR="00B57C73" w:rsidRDefault="00B57C73" w:rsidP="003C7BB8">
                              <w:pPr>
                                <w:rPr>
                                  <w:color w:val="1F497D" w:themeColor="text2"/>
                                  <w:sz w:val="22"/>
                                  <w:szCs w:val="22"/>
                                </w:rPr>
                              </w:pPr>
                            </w:p>
                            <w:p w14:paraId="04FF0742" w14:textId="77777777" w:rsidR="00B57C73" w:rsidRPr="000A729B" w:rsidRDefault="00B57C73" w:rsidP="003C7BB8">
                              <w:pPr>
                                <w:rPr>
                                  <w:color w:val="1F497D" w:themeColor="text2"/>
                                  <w:sz w:val="22"/>
                                  <w:szCs w:val="22"/>
                                </w:rPr>
                              </w:pPr>
                            </w:p>
                            <w:p w14:paraId="46C61796" w14:textId="77777777" w:rsidR="00D7645A" w:rsidRPr="00D7645A" w:rsidRDefault="00D7645A" w:rsidP="00D7645A">
                              <w:pPr>
                                <w:ind w:left="360"/>
                                <w:rPr>
                                  <w:caps/>
                                  <w:color w:val="1F497D" w:themeColor="text2"/>
                                  <w:sz w:val="26"/>
                                  <w:szCs w:val="26"/>
                                </w:rPr>
                              </w:pPr>
                            </w:p>
                            <w:p w14:paraId="3883C091" w14:textId="77777777" w:rsidR="00D7645A" w:rsidRPr="000E547A" w:rsidRDefault="00D7645A" w:rsidP="0003036B">
                              <w:pPr>
                                <w:rPr>
                                  <w:caps/>
                                  <w:color w:val="1F497D" w:themeColor="text2"/>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952714" id="Group 14" o:spid="_x0000_s1045" style="position:absolute;margin-left:5.95pt;margin-top:478.5pt;width:301.95pt;height:143.25pt;z-index:251639296;mso-wrap-distance-left:14.4pt;mso-wrap-distance-top:3.6pt;mso-wrap-distance-right:14.4pt;mso-wrap-distance-bottom:3.6pt;mso-position-horizontal-relative:margin;mso-position-vertical-relative:page;mso-width-relative:margin;mso-height-relative:margin" coordorigin="-662,-888" coordsize="36245,1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">
                <v:rect id="Rectangle 15" o:spid="_x0000_s1046" style="position:absolute;top:-888;width:35426;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" fillcolor="#4f81bd" stroked="f" strokeweight="2pt">
                  <v:textbox>
                    <w:txbxContent>
                      <w:p w14:paraId="4DA8532A" w14:textId="77777777" w:rsidR="00EE48C2" w:rsidRPr="00884E9B" w:rsidRDefault="003C7BB8" w:rsidP="00EE48C2">
                        <w:pPr>
                          <w:jc w:val="center"/>
                          <w:rPr>
                            <w:rFonts w:ascii="Calibri" w:eastAsiaTheme="majorEastAsia" w:hAnsi="Calibri" w:cs="Calibri"/>
                            <w:b/>
                            <w:color w:val="FFFFFF" w:themeColor="background1"/>
                          </w:rPr>
                        </w:pPr>
                        <w:r w:rsidRPr="00884E9B">
                          <w:rPr>
                            <w:rFonts w:ascii="Calibri" w:eastAsiaTheme="majorEastAsia" w:hAnsi="Calibri" w:cs="Calibri"/>
                            <w:b/>
                            <w:color w:val="FFFFFF" w:themeColor="background1"/>
                          </w:rPr>
                          <w:t>Strategy Discussion / Meeting</w:t>
                        </w:r>
                        <w:r w:rsidR="003961D3" w:rsidRPr="00884E9B">
                          <w:rPr>
                            <w:rFonts w:ascii="Calibri" w:eastAsiaTheme="majorEastAsia" w:hAnsi="Calibri" w:cs="Calibri"/>
                            <w:b/>
                            <w:color w:val="FFFFFF" w:themeColor="background1"/>
                          </w:rPr>
                          <w:t xml:space="preserve"> </w:t>
                        </w:r>
                      </w:p>
                    </w:txbxContent>
                  </v:textbox>
                </v:rect>
                <v:shape id="Text Box 16" o:spid="_x0000_s1047" type="#_x0000_t202" style="position:absolute;left:-662;top:978;width:36244;height:1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764EE898" w14:textId="77777777" w:rsidR="003C7BB8" w:rsidRPr="00884E9B" w:rsidRDefault="003C7BB8" w:rsidP="003C7BB8">
                        <w:pPr>
                          <w:rPr>
                            <w:rFonts w:ascii="Calibri" w:hAnsi="Calibri" w:cs="Calibri"/>
                            <w:color w:val="1F497D" w:themeColor="text2"/>
                          </w:rPr>
                        </w:pPr>
                        <w:r w:rsidRPr="00884E9B">
                          <w:rPr>
                            <w:rFonts w:ascii="Calibri" w:hAnsi="Calibri" w:cs="Calibri"/>
                            <w:color w:val="1F497D" w:themeColor="text2"/>
                          </w:rPr>
                          <w:t>Children’s Social Care, the Police and other relevant agencies like Schools and Health professionals must be involved in determining whether a Child Protection investigation (Section 47</w:t>
                        </w:r>
                        <w:r w:rsidR="00F13AD1" w:rsidRPr="00884E9B">
                          <w:rPr>
                            <w:rFonts w:ascii="Calibri" w:hAnsi="Calibri" w:cs="Calibri"/>
                            <w:color w:val="1F497D" w:themeColor="text2"/>
                          </w:rPr>
                          <w:t xml:space="preserve"> </w:t>
                        </w:r>
                        <w:r w:rsidRPr="00884E9B">
                          <w:rPr>
                            <w:rFonts w:ascii="Calibri" w:hAnsi="Calibri" w:cs="Calibri"/>
                            <w:color w:val="1F497D" w:themeColor="text2"/>
                          </w:rPr>
                          <w:t>Enquiry) should take place.  A Youth Offending Service representative should be involved if the child is aged eight or over.</w:t>
                        </w:r>
                        <w:r w:rsidR="000A729B" w:rsidRPr="00884E9B">
                          <w:rPr>
                            <w:rFonts w:ascii="Calibri" w:hAnsi="Calibri" w:cs="Calibri"/>
                            <w:color w:val="1F497D" w:themeColor="text2"/>
                          </w:rPr>
                          <w:t xml:space="preserve">  </w:t>
                        </w:r>
                        <w:r w:rsidRPr="00884E9B">
                          <w:rPr>
                            <w:rFonts w:ascii="Calibri" w:hAnsi="Calibri" w:cs="Calibri"/>
                            <w:color w:val="1F497D" w:themeColor="text2"/>
                          </w:rPr>
                          <w:t>The meeting should take place within 24 hours and will be chaired by a Children’s Social Care Manager.</w:t>
                        </w:r>
                      </w:p>
                      <w:p w14:paraId="4C3E16D7" w14:textId="77777777" w:rsidR="00B57C73" w:rsidRDefault="00B57C73" w:rsidP="003C7BB8">
                        <w:pPr>
                          <w:rPr>
                            <w:color w:val="1F497D" w:themeColor="text2"/>
                            <w:sz w:val="22"/>
                            <w:szCs w:val="22"/>
                          </w:rPr>
                        </w:pPr>
                      </w:p>
                      <w:p w14:paraId="04FF0742" w14:textId="77777777" w:rsidR="00B57C73" w:rsidRPr="000A729B" w:rsidRDefault="00B57C73" w:rsidP="003C7BB8">
                        <w:pPr>
                          <w:rPr>
                            <w:color w:val="1F497D" w:themeColor="text2"/>
                            <w:sz w:val="22"/>
                            <w:szCs w:val="22"/>
                          </w:rPr>
                        </w:pPr>
                      </w:p>
                      <w:p w14:paraId="46C61796" w14:textId="77777777" w:rsidR="00D7645A" w:rsidRPr="00D7645A" w:rsidRDefault="00D7645A" w:rsidP="00D7645A">
                        <w:pPr>
                          <w:ind w:left="360"/>
                          <w:rPr>
                            <w:caps/>
                            <w:color w:val="1F497D" w:themeColor="text2"/>
                            <w:sz w:val="26"/>
                            <w:szCs w:val="26"/>
                          </w:rPr>
                        </w:pPr>
                      </w:p>
                      <w:p w14:paraId="3883C091" w14:textId="77777777" w:rsidR="00D7645A" w:rsidRPr="000E547A" w:rsidRDefault="00D7645A" w:rsidP="0003036B">
                        <w:pPr>
                          <w:rPr>
                            <w:caps/>
                            <w:color w:val="1F497D" w:themeColor="text2"/>
                            <w:sz w:val="26"/>
                            <w:szCs w:val="26"/>
                          </w:rPr>
                        </w:pPr>
                      </w:p>
                    </w:txbxContent>
                  </v:textbox>
                </v:shape>
                <w10:wrap type="square" anchorx="margin" anchory="page"/>
              </v:group>
            </w:pict>
          </mc:Fallback>
        </mc:AlternateContent>
      </w:r>
    </w:p>
    <w:sectPr w:rsidR="003165AD" w:rsidRPr="00AB5314" w:rsidSect="00AF67E1">
      <w:headerReference w:type="default" r:id="rId7"/>
      <w:footerReference w:type="default" r:id="rId8"/>
      <w:pgSz w:w="11906" w:h="16838"/>
      <w:pgMar w:top="1985" w:right="0" w:bottom="0" w:left="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A7616" w14:textId="77777777" w:rsidR="00664924" w:rsidRDefault="00664924" w:rsidP="008B6ECA">
      <w:r>
        <w:separator/>
      </w:r>
    </w:p>
  </w:endnote>
  <w:endnote w:type="continuationSeparator" w:id="0">
    <w:p w14:paraId="3D021143" w14:textId="77777777" w:rsidR="00664924" w:rsidRDefault="00664924" w:rsidP="008B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Goth It B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8F98" w14:textId="55A33A9B" w:rsidR="003654DD" w:rsidRDefault="00CE4ECC" w:rsidP="00884E9B">
    <w:pPr>
      <w:pStyle w:val="Footer"/>
      <w:tabs>
        <w:tab w:val="clear" w:pos="8306"/>
        <w:tab w:val="right" w:pos="9900"/>
      </w:tabs>
      <w:ind w:right="-1774"/>
      <w:jc w:val="right"/>
      <w:rPr>
        <w:rFonts w:cs="Arial"/>
        <w:b/>
        <w:color w:val="009900"/>
      </w:rPr>
    </w:pPr>
    <w:r w:rsidRPr="009A4A82">
      <w:rPr>
        <w:rFonts w:cs="Arial"/>
        <w:b/>
        <w:color w:val="009900"/>
      </w:rPr>
      <w:t xml:space="preserve">        </w:t>
    </w:r>
    <w:r w:rsidR="00884E9B">
      <w:rPr>
        <w:rFonts w:cs="Arial"/>
        <w:b/>
        <w:color w:val="009900"/>
      </w:rPr>
      <w:t>Ap</w:t>
    </w:r>
  </w:p>
  <w:p w14:paraId="0B66B828" w14:textId="1ADD2C6F" w:rsidR="00AF67E1" w:rsidRPr="00884E9B" w:rsidRDefault="00884E9B" w:rsidP="00884E9B">
    <w:pPr>
      <w:pStyle w:val="Footer"/>
      <w:tabs>
        <w:tab w:val="clear" w:pos="8306"/>
        <w:tab w:val="right" w:pos="9900"/>
      </w:tabs>
      <w:ind w:right="-1774"/>
      <w:jc w:val="center"/>
      <w:rPr>
        <w:rFonts w:asciiTheme="minorHAnsi" w:hAnsiTheme="minorHAnsi" w:cstheme="minorHAnsi"/>
        <w:b/>
        <w:color w:val="339966"/>
      </w:rPr>
    </w:pPr>
    <w:r>
      <w:rPr>
        <w:rFonts w:ascii="Tahoma" w:hAnsi="Tahoma" w:cs="Tahoma"/>
        <w:b/>
        <w:sz w:val="18"/>
        <w:szCs w:val="18"/>
      </w:rPr>
      <w:t xml:space="preserve">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CDF1" w14:textId="77777777" w:rsidR="00664924" w:rsidRDefault="00664924" w:rsidP="008B6ECA">
      <w:r>
        <w:separator/>
      </w:r>
    </w:p>
  </w:footnote>
  <w:footnote w:type="continuationSeparator" w:id="0">
    <w:p w14:paraId="23F74E5B" w14:textId="77777777" w:rsidR="00664924" w:rsidRDefault="00664924" w:rsidP="008B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A0B68" w14:textId="77777777" w:rsidR="00AF67E1" w:rsidRDefault="008B6ECA">
    <w:pPr>
      <w:pStyle w:val="Header"/>
    </w:pPr>
    <w:r>
      <w:rPr>
        <w:noProof/>
        <w:lang w:eastAsia="en-GB"/>
      </w:rPr>
      <mc:AlternateContent>
        <mc:Choice Requires="wps">
          <w:drawing>
            <wp:anchor distT="0" distB="0" distL="114300" distR="114300" simplePos="0" relativeHeight="251659264" behindDoc="0" locked="0" layoutInCell="1" allowOverlap="1" wp14:anchorId="73302886" wp14:editId="198F8F8C">
              <wp:simplePos x="0" y="0"/>
              <wp:positionH relativeFrom="column">
                <wp:posOffset>4829175</wp:posOffset>
              </wp:positionH>
              <wp:positionV relativeFrom="paragraph">
                <wp:posOffset>-266065</wp:posOffset>
              </wp:positionV>
              <wp:extent cx="2475865" cy="739140"/>
              <wp:effectExtent l="0" t="3175" r="0"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91EE5" w14:textId="77777777" w:rsidR="002F49D0" w:rsidRPr="00AD466A" w:rsidRDefault="00E22B90" w:rsidP="002F49D0">
                          <w:pPr>
                            <w:tabs>
                              <w:tab w:val="left" w:pos="6740"/>
                            </w:tabs>
                          </w:pPr>
                          <w:r>
                            <w:rPr>
                              <w:noProof/>
                              <w:lang w:eastAsia="en-GB"/>
                            </w:rPr>
                            <w:drawing>
                              <wp:inline distT="0" distB="0" distL="0" distR="0" wp14:anchorId="737EAEDA" wp14:editId="5E06C719">
                                <wp:extent cx="2292350" cy="647385"/>
                                <wp:effectExtent l="0" t="0" r="0" b="635"/>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93" cy="65259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02886" id="_x0000_t202" coordsize="21600,21600" o:spt="202" path="m,l,21600r21600,l21600,xe">
              <v:stroke joinstyle="miter"/>
              <v:path gradientshapeok="t" o:connecttype="rect"/>
            </v:shapetype>
            <v:shape id="Text Box 40" o:spid="_x0000_s1048" type="#_x0000_t202" style="position:absolute;margin-left:380.25pt;margin-top:-20.95pt;width:194.95pt;height:58.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NRswIAALk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" filled="f" stroked="f">
              <v:textbox style="mso-fit-shape-to-text:t">
                <w:txbxContent>
                  <w:p w14:paraId="47591EE5" w14:textId="77777777" w:rsidR="002F49D0" w:rsidRPr="00AD466A" w:rsidRDefault="00E22B90" w:rsidP="002F49D0">
                    <w:pPr>
                      <w:tabs>
                        <w:tab w:val="left" w:pos="6740"/>
                      </w:tabs>
                    </w:pPr>
                    <w:r>
                      <w:rPr>
                        <w:noProof/>
                        <w:lang w:eastAsia="en-GB"/>
                      </w:rPr>
                      <w:drawing>
                        <wp:inline distT="0" distB="0" distL="0" distR="0" wp14:anchorId="737EAEDA" wp14:editId="5E06C719">
                          <wp:extent cx="2292350" cy="647385"/>
                          <wp:effectExtent l="0" t="0" r="0" b="635"/>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93" cy="652594"/>
                                  </a:xfrm>
                                  <a:prstGeom prst="rect">
                                    <a:avLst/>
                                  </a:prstGeom>
                                  <a:noFill/>
                                  <a:ln>
                                    <a:noFill/>
                                  </a:ln>
                                </pic:spPr>
                              </pic:pic>
                            </a:graphicData>
                          </a:graphic>
                        </wp:inline>
                      </w:drawing>
                    </w:r>
                  </w:p>
                </w:txbxContent>
              </v:textbox>
            </v:shape>
          </w:pict>
        </mc:Fallback>
      </mc:AlternateContent>
    </w:r>
    <w:r w:rsidR="00CE4E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7FA46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8pt;height:472.2pt;visibility:visible;mso-wrap-style:square" o:bullet="t">
        <v:imagedata r:id="rId1" o:title=""/>
      </v:shape>
    </w:pict>
  </w:numPicBullet>
  <w:abstractNum w:abstractNumId="0" w15:restartNumberingAfterBreak="0">
    <w:nsid w:val="02216B6B"/>
    <w:multiLevelType w:val="hybridMultilevel"/>
    <w:tmpl w:val="7958C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31C3A"/>
    <w:multiLevelType w:val="hybridMultilevel"/>
    <w:tmpl w:val="D76E1A08"/>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0458D"/>
    <w:multiLevelType w:val="hybridMultilevel"/>
    <w:tmpl w:val="55283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376F8"/>
    <w:multiLevelType w:val="hybridMultilevel"/>
    <w:tmpl w:val="439AC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B6B10"/>
    <w:multiLevelType w:val="hybridMultilevel"/>
    <w:tmpl w:val="0C6E3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950AC"/>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F5B12"/>
    <w:multiLevelType w:val="hybridMultilevel"/>
    <w:tmpl w:val="06BA6E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540237"/>
    <w:multiLevelType w:val="hybridMultilevel"/>
    <w:tmpl w:val="67BE4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E3DB5"/>
    <w:multiLevelType w:val="hybridMultilevel"/>
    <w:tmpl w:val="0406C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0776E"/>
    <w:multiLevelType w:val="hybridMultilevel"/>
    <w:tmpl w:val="26FA9A1E"/>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22873E6F"/>
    <w:multiLevelType w:val="hybridMultilevel"/>
    <w:tmpl w:val="C24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442D8"/>
    <w:multiLevelType w:val="hybridMultilevel"/>
    <w:tmpl w:val="37B6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B1A50"/>
    <w:multiLevelType w:val="hybridMultilevel"/>
    <w:tmpl w:val="5F86157E"/>
    <w:lvl w:ilvl="0" w:tplc="4A20FF78">
      <w:start w:val="1"/>
      <w:numFmt w:val="bullet"/>
      <w:lvlText w:val=""/>
      <w:lvlJc w:val="left"/>
      <w:pPr>
        <w:tabs>
          <w:tab w:val="num" w:pos="360"/>
        </w:tabs>
        <w:ind w:left="360" w:hanging="360"/>
      </w:pPr>
      <w:rPr>
        <w:rFonts w:ascii="Wingdings" w:hAnsi="Wingdings"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A2E22"/>
    <w:multiLevelType w:val="hybridMultilevel"/>
    <w:tmpl w:val="F3941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1789F"/>
    <w:multiLevelType w:val="hybridMultilevel"/>
    <w:tmpl w:val="6D6C5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734ED"/>
    <w:multiLevelType w:val="hybridMultilevel"/>
    <w:tmpl w:val="52588E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A4264"/>
    <w:multiLevelType w:val="hybridMultilevel"/>
    <w:tmpl w:val="7B3C0FA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38ED10E5"/>
    <w:multiLevelType w:val="hybridMultilevel"/>
    <w:tmpl w:val="9A3A0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C0156"/>
    <w:multiLevelType w:val="hybridMultilevel"/>
    <w:tmpl w:val="C520D28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5A422F"/>
    <w:multiLevelType w:val="hybridMultilevel"/>
    <w:tmpl w:val="7DA8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760A6"/>
    <w:multiLevelType w:val="hybridMultilevel"/>
    <w:tmpl w:val="7F02F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2ACC"/>
    <w:multiLevelType w:val="hybridMultilevel"/>
    <w:tmpl w:val="093C866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93BA7"/>
    <w:multiLevelType w:val="hybridMultilevel"/>
    <w:tmpl w:val="81285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D51B0"/>
    <w:multiLevelType w:val="hybridMultilevel"/>
    <w:tmpl w:val="151C3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E6666"/>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94DEF"/>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91438"/>
    <w:multiLevelType w:val="hybridMultilevel"/>
    <w:tmpl w:val="910C1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101D5"/>
    <w:multiLevelType w:val="hybridMultilevel"/>
    <w:tmpl w:val="01A2FD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230B60"/>
    <w:multiLevelType w:val="hybridMultilevel"/>
    <w:tmpl w:val="08EA6CA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26CF3"/>
    <w:multiLevelType w:val="hybridMultilevel"/>
    <w:tmpl w:val="CDFE02BC"/>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0F58AE"/>
    <w:multiLevelType w:val="hybridMultilevel"/>
    <w:tmpl w:val="BD04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7312F"/>
    <w:multiLevelType w:val="hybridMultilevel"/>
    <w:tmpl w:val="62DE6394"/>
    <w:lvl w:ilvl="0" w:tplc="1FC64498">
      <w:start w:val="1"/>
      <w:numFmt w:val="bullet"/>
      <w:lvlText w:val=""/>
      <w:lvlJc w:val="left"/>
      <w:pPr>
        <w:tabs>
          <w:tab w:val="num" w:pos="360"/>
        </w:tabs>
        <w:ind w:left="340" w:hanging="34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05693D"/>
    <w:multiLevelType w:val="hybridMultilevel"/>
    <w:tmpl w:val="2D101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F1DF7"/>
    <w:multiLevelType w:val="hybridMultilevel"/>
    <w:tmpl w:val="AC44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140A6"/>
    <w:multiLevelType w:val="hybridMultilevel"/>
    <w:tmpl w:val="A740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D5694"/>
    <w:multiLevelType w:val="hybridMultilevel"/>
    <w:tmpl w:val="6836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DA5EDF"/>
    <w:multiLevelType w:val="hybridMultilevel"/>
    <w:tmpl w:val="B94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B1B80"/>
    <w:multiLevelType w:val="hybridMultilevel"/>
    <w:tmpl w:val="46B89276"/>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BE05C8"/>
    <w:multiLevelType w:val="hybridMultilevel"/>
    <w:tmpl w:val="E6F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F4023"/>
    <w:multiLevelType w:val="hybridMultilevel"/>
    <w:tmpl w:val="B9DCB4DA"/>
    <w:lvl w:ilvl="0" w:tplc="F6607F6C">
      <w:start w:val="1"/>
      <w:numFmt w:val="bullet"/>
      <w:lvlText w:val=""/>
      <w:lvlJc w:val="left"/>
      <w:pPr>
        <w:tabs>
          <w:tab w:val="num" w:pos="57"/>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536F6"/>
    <w:multiLevelType w:val="hybridMultilevel"/>
    <w:tmpl w:val="6360F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18"/>
  </w:num>
  <w:num w:numId="5">
    <w:abstractNumId w:val="21"/>
  </w:num>
  <w:num w:numId="6">
    <w:abstractNumId w:val="28"/>
  </w:num>
  <w:num w:numId="7">
    <w:abstractNumId w:val="37"/>
  </w:num>
  <w:num w:numId="8">
    <w:abstractNumId w:val="39"/>
  </w:num>
  <w:num w:numId="9">
    <w:abstractNumId w:val="29"/>
  </w:num>
  <w:num w:numId="10">
    <w:abstractNumId w:val="1"/>
  </w:num>
  <w:num w:numId="11">
    <w:abstractNumId w:val="31"/>
  </w:num>
  <w:num w:numId="12">
    <w:abstractNumId w:val="30"/>
  </w:num>
  <w:num w:numId="13">
    <w:abstractNumId w:val="36"/>
  </w:num>
  <w:num w:numId="14">
    <w:abstractNumId w:val="27"/>
  </w:num>
  <w:num w:numId="15">
    <w:abstractNumId w:val="26"/>
  </w:num>
  <w:num w:numId="16">
    <w:abstractNumId w:val="40"/>
  </w:num>
  <w:num w:numId="17">
    <w:abstractNumId w:val="19"/>
  </w:num>
  <w:num w:numId="18">
    <w:abstractNumId w:val="25"/>
  </w:num>
  <w:num w:numId="19">
    <w:abstractNumId w:val="5"/>
  </w:num>
  <w:num w:numId="20">
    <w:abstractNumId w:val="24"/>
  </w:num>
  <w:num w:numId="21">
    <w:abstractNumId w:val="16"/>
  </w:num>
  <w:num w:numId="22">
    <w:abstractNumId w:val="23"/>
  </w:num>
  <w:num w:numId="23">
    <w:abstractNumId w:val="33"/>
  </w:num>
  <w:num w:numId="24">
    <w:abstractNumId w:val="35"/>
  </w:num>
  <w:num w:numId="25">
    <w:abstractNumId w:val="11"/>
  </w:num>
  <w:num w:numId="26">
    <w:abstractNumId w:val="32"/>
  </w:num>
  <w:num w:numId="27">
    <w:abstractNumId w:val="22"/>
  </w:num>
  <w:num w:numId="28">
    <w:abstractNumId w:val="4"/>
  </w:num>
  <w:num w:numId="29">
    <w:abstractNumId w:val="34"/>
  </w:num>
  <w:num w:numId="30">
    <w:abstractNumId w:val="0"/>
  </w:num>
  <w:num w:numId="31">
    <w:abstractNumId w:val="7"/>
  </w:num>
  <w:num w:numId="32">
    <w:abstractNumId w:val="2"/>
  </w:num>
  <w:num w:numId="33">
    <w:abstractNumId w:val="17"/>
  </w:num>
  <w:num w:numId="34">
    <w:abstractNumId w:val="10"/>
  </w:num>
  <w:num w:numId="35">
    <w:abstractNumId w:val="38"/>
  </w:num>
  <w:num w:numId="36">
    <w:abstractNumId w:val="3"/>
  </w:num>
  <w:num w:numId="37">
    <w:abstractNumId w:val="13"/>
  </w:num>
  <w:num w:numId="38">
    <w:abstractNumId w:val="8"/>
  </w:num>
  <w:num w:numId="39">
    <w:abstractNumId w:val="14"/>
  </w:num>
  <w:num w:numId="40">
    <w:abstractNumId w:val="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A"/>
    <w:rsid w:val="0003036B"/>
    <w:rsid w:val="00043843"/>
    <w:rsid w:val="00044F2C"/>
    <w:rsid w:val="00094CDA"/>
    <w:rsid w:val="000A729B"/>
    <w:rsid w:val="000E4904"/>
    <w:rsid w:val="000E547A"/>
    <w:rsid w:val="000F4200"/>
    <w:rsid w:val="001407D5"/>
    <w:rsid w:val="0019787E"/>
    <w:rsid w:val="001D72D7"/>
    <w:rsid w:val="00201234"/>
    <w:rsid w:val="002A733F"/>
    <w:rsid w:val="002C1DFE"/>
    <w:rsid w:val="003165AD"/>
    <w:rsid w:val="003623AB"/>
    <w:rsid w:val="003961D3"/>
    <w:rsid w:val="0039739F"/>
    <w:rsid w:val="003C4BB3"/>
    <w:rsid w:val="003C7BB8"/>
    <w:rsid w:val="003F7C4B"/>
    <w:rsid w:val="00426BBD"/>
    <w:rsid w:val="00443C56"/>
    <w:rsid w:val="00467724"/>
    <w:rsid w:val="00467B37"/>
    <w:rsid w:val="0048166C"/>
    <w:rsid w:val="004A7756"/>
    <w:rsid w:val="004C6981"/>
    <w:rsid w:val="004F5839"/>
    <w:rsid w:val="004F7373"/>
    <w:rsid w:val="00570AE9"/>
    <w:rsid w:val="005D102F"/>
    <w:rsid w:val="005F06F3"/>
    <w:rsid w:val="00607E47"/>
    <w:rsid w:val="0062306E"/>
    <w:rsid w:val="006351B5"/>
    <w:rsid w:val="00653CFA"/>
    <w:rsid w:val="00664924"/>
    <w:rsid w:val="006A6AF6"/>
    <w:rsid w:val="006C1316"/>
    <w:rsid w:val="00723DD5"/>
    <w:rsid w:val="007319FE"/>
    <w:rsid w:val="00772D82"/>
    <w:rsid w:val="007753F0"/>
    <w:rsid w:val="007914E7"/>
    <w:rsid w:val="007C6CE2"/>
    <w:rsid w:val="00814CAA"/>
    <w:rsid w:val="00830D0A"/>
    <w:rsid w:val="00843DC2"/>
    <w:rsid w:val="0087153D"/>
    <w:rsid w:val="008732CE"/>
    <w:rsid w:val="00884E9B"/>
    <w:rsid w:val="00886E77"/>
    <w:rsid w:val="008B6ECA"/>
    <w:rsid w:val="009307E6"/>
    <w:rsid w:val="00983F6C"/>
    <w:rsid w:val="0098584B"/>
    <w:rsid w:val="00992003"/>
    <w:rsid w:val="00995A1E"/>
    <w:rsid w:val="009E22F2"/>
    <w:rsid w:val="00A24311"/>
    <w:rsid w:val="00A73C82"/>
    <w:rsid w:val="00AB5314"/>
    <w:rsid w:val="00AD3937"/>
    <w:rsid w:val="00B57C73"/>
    <w:rsid w:val="00C015A2"/>
    <w:rsid w:val="00C45318"/>
    <w:rsid w:val="00C85790"/>
    <w:rsid w:val="00CA6EFB"/>
    <w:rsid w:val="00CE4ECC"/>
    <w:rsid w:val="00D17A6C"/>
    <w:rsid w:val="00D26E2F"/>
    <w:rsid w:val="00D7645A"/>
    <w:rsid w:val="00DC6410"/>
    <w:rsid w:val="00DD6043"/>
    <w:rsid w:val="00DE1828"/>
    <w:rsid w:val="00DE4E0F"/>
    <w:rsid w:val="00E22B90"/>
    <w:rsid w:val="00E2702E"/>
    <w:rsid w:val="00E422FD"/>
    <w:rsid w:val="00EE48C2"/>
    <w:rsid w:val="00F13AD1"/>
    <w:rsid w:val="00F22408"/>
    <w:rsid w:val="00F676E9"/>
    <w:rsid w:val="00FA4E60"/>
    <w:rsid w:val="00FA65B8"/>
    <w:rsid w:val="00FB30B3"/>
    <w:rsid w:val="00FE5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32A457"/>
  <w15:docId w15:val="{C4ABC499-48A6-4DB1-ADA4-D9871F73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ECA"/>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8B6ECA"/>
    <w:pPr>
      <w:keepNext/>
      <w:spacing w:before="240" w:after="60"/>
      <w:outlineLvl w:val="2"/>
    </w:pPr>
    <w:rPr>
      <w:rFonts w:cs="Arial"/>
      <w:b/>
      <w:bCs/>
      <w:sz w:val="26"/>
      <w:szCs w:val="26"/>
      <w:lang w:val="en-US"/>
    </w:rPr>
  </w:style>
  <w:style w:type="paragraph" w:styleId="Heading4">
    <w:name w:val="heading 4"/>
    <w:basedOn w:val="Normal"/>
    <w:next w:val="Normal"/>
    <w:link w:val="Heading4Char"/>
    <w:qFormat/>
    <w:rsid w:val="008B6EC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8B6ECA"/>
    <w:pPr>
      <w:spacing w:before="240" w:after="60"/>
      <w:outlineLvl w:val="4"/>
    </w:pPr>
    <w:rPr>
      <w:rFonts w:ascii="Times New Roman" w:hAnsi="Times New Roman"/>
      <w:b/>
      <w:bCs/>
      <w:i/>
      <w:iCs/>
      <w:sz w:val="26"/>
      <w:szCs w:val="26"/>
      <w:lang w:val="en-US"/>
    </w:rPr>
  </w:style>
  <w:style w:type="paragraph" w:styleId="Heading6">
    <w:name w:val="heading 6"/>
    <w:basedOn w:val="Normal"/>
    <w:next w:val="Normal"/>
    <w:link w:val="Heading6Char"/>
    <w:qFormat/>
    <w:rsid w:val="008B6ECA"/>
    <w:pPr>
      <w:spacing w:before="240" w:after="60"/>
      <w:outlineLvl w:val="5"/>
    </w:pPr>
    <w:rPr>
      <w:rFonts w:ascii="Times New Roman" w:hAnsi="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ECA"/>
    <w:rPr>
      <w:rFonts w:ascii="Arial" w:eastAsia="Times New Roman" w:hAnsi="Arial" w:cs="Arial"/>
      <w:b/>
      <w:bCs/>
      <w:sz w:val="26"/>
      <w:szCs w:val="26"/>
      <w:lang w:val="en-US"/>
    </w:rPr>
  </w:style>
  <w:style w:type="character" w:customStyle="1" w:styleId="Heading4Char">
    <w:name w:val="Heading 4 Char"/>
    <w:basedOn w:val="DefaultParagraphFont"/>
    <w:link w:val="Heading4"/>
    <w:rsid w:val="008B6E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8B6EC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B6ECA"/>
    <w:rPr>
      <w:rFonts w:ascii="Times New Roman" w:eastAsia="Times New Roman" w:hAnsi="Times New Roman" w:cs="Times New Roman"/>
      <w:b/>
      <w:bCs/>
      <w:lang w:val="en-US"/>
    </w:rPr>
  </w:style>
  <w:style w:type="paragraph" w:styleId="Header">
    <w:name w:val="header"/>
    <w:basedOn w:val="Normal"/>
    <w:link w:val="HeaderChar"/>
    <w:rsid w:val="008B6ECA"/>
    <w:pPr>
      <w:tabs>
        <w:tab w:val="center" w:pos="4153"/>
        <w:tab w:val="right" w:pos="8306"/>
      </w:tabs>
    </w:pPr>
  </w:style>
  <w:style w:type="character" w:customStyle="1" w:styleId="HeaderChar">
    <w:name w:val="Header Char"/>
    <w:basedOn w:val="DefaultParagraphFont"/>
    <w:link w:val="Header"/>
    <w:rsid w:val="008B6ECA"/>
    <w:rPr>
      <w:rFonts w:ascii="Arial" w:eastAsia="Times New Roman" w:hAnsi="Arial" w:cs="Times New Roman"/>
      <w:sz w:val="24"/>
      <w:szCs w:val="24"/>
    </w:rPr>
  </w:style>
  <w:style w:type="paragraph" w:styleId="Footer">
    <w:name w:val="footer"/>
    <w:basedOn w:val="Normal"/>
    <w:link w:val="FooterChar"/>
    <w:rsid w:val="008B6ECA"/>
    <w:pPr>
      <w:tabs>
        <w:tab w:val="center" w:pos="4153"/>
        <w:tab w:val="right" w:pos="8306"/>
      </w:tabs>
    </w:pPr>
  </w:style>
  <w:style w:type="character" w:customStyle="1" w:styleId="FooterChar">
    <w:name w:val="Footer Char"/>
    <w:basedOn w:val="DefaultParagraphFont"/>
    <w:link w:val="Footer"/>
    <w:rsid w:val="008B6ECA"/>
    <w:rPr>
      <w:rFonts w:ascii="Arial" w:eastAsia="Times New Roman" w:hAnsi="Arial" w:cs="Times New Roman"/>
      <w:sz w:val="24"/>
      <w:szCs w:val="24"/>
    </w:rPr>
  </w:style>
  <w:style w:type="character" w:styleId="Hyperlink">
    <w:name w:val="Hyperlink"/>
    <w:rsid w:val="008B6ECA"/>
    <w:rPr>
      <w:color w:val="0000FF"/>
      <w:u w:val="single"/>
    </w:rPr>
  </w:style>
  <w:style w:type="paragraph" w:styleId="BodyText">
    <w:name w:val="Body Text"/>
    <w:basedOn w:val="Normal"/>
    <w:link w:val="BodyTextChar"/>
    <w:rsid w:val="008B6ECA"/>
    <w:pPr>
      <w:spacing w:after="120"/>
    </w:pPr>
    <w:rPr>
      <w:szCs w:val="20"/>
    </w:rPr>
  </w:style>
  <w:style w:type="character" w:customStyle="1" w:styleId="BodyTextChar">
    <w:name w:val="Body Text Char"/>
    <w:basedOn w:val="DefaultParagraphFont"/>
    <w:link w:val="BodyText"/>
    <w:rsid w:val="008B6ECA"/>
    <w:rPr>
      <w:rFonts w:ascii="Arial" w:eastAsia="Times New Roman" w:hAnsi="Arial" w:cs="Times New Roman"/>
      <w:sz w:val="24"/>
      <w:szCs w:val="20"/>
    </w:rPr>
  </w:style>
  <w:style w:type="paragraph" w:customStyle="1" w:styleId="SectionHeading">
    <w:name w:val="Section Heading"/>
    <w:rsid w:val="008B6ECA"/>
    <w:pPr>
      <w:spacing w:before="120" w:after="239" w:line="360" w:lineRule="exact"/>
    </w:pPr>
    <w:rPr>
      <w:rFonts w:ascii="FrankGoth It BT" w:eastAsia="Times New Roman" w:hAnsi="FrankGoth It BT" w:cs="Times New Roman"/>
      <w:sz w:val="28"/>
      <w:szCs w:val="20"/>
    </w:rPr>
  </w:style>
  <w:style w:type="paragraph" w:styleId="NormalWeb">
    <w:name w:val="Normal (Web)"/>
    <w:basedOn w:val="Normal"/>
    <w:rsid w:val="008B6ECA"/>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8B6ECA"/>
    <w:rPr>
      <w:rFonts w:ascii="Tahoma" w:hAnsi="Tahoma" w:cs="Tahoma"/>
      <w:sz w:val="16"/>
      <w:szCs w:val="16"/>
    </w:rPr>
  </w:style>
  <w:style w:type="character" w:customStyle="1" w:styleId="BalloonTextChar">
    <w:name w:val="Balloon Text Char"/>
    <w:basedOn w:val="DefaultParagraphFont"/>
    <w:link w:val="BalloonText"/>
    <w:uiPriority w:val="99"/>
    <w:semiHidden/>
    <w:rsid w:val="008B6ECA"/>
    <w:rPr>
      <w:rFonts w:ascii="Tahoma" w:eastAsia="Times New Roman" w:hAnsi="Tahoma" w:cs="Tahoma"/>
      <w:sz w:val="16"/>
      <w:szCs w:val="16"/>
    </w:rPr>
  </w:style>
  <w:style w:type="paragraph" w:styleId="ListParagraph">
    <w:name w:val="List Paragraph"/>
    <w:basedOn w:val="Normal"/>
    <w:uiPriority w:val="34"/>
    <w:qFormat/>
    <w:rsid w:val="008B6ECA"/>
    <w:pPr>
      <w:ind w:left="720"/>
      <w:contextualSpacing/>
    </w:pPr>
  </w:style>
  <w:style w:type="paragraph" w:customStyle="1" w:styleId="Default">
    <w:name w:val="Default"/>
    <w:rsid w:val="004A775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24311"/>
    <w:rPr>
      <w:color w:val="800080" w:themeColor="followedHyperlink"/>
      <w:u w:val="single"/>
    </w:rPr>
  </w:style>
  <w:style w:type="character" w:styleId="UnresolvedMention">
    <w:name w:val="Unresolved Mention"/>
    <w:basedOn w:val="DefaultParagraphFont"/>
    <w:uiPriority w:val="99"/>
    <w:semiHidden/>
    <w:unhideWhenUsed/>
    <w:rsid w:val="0088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4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Bandele Flora</dc:creator>
  <cp:lastModifiedBy>Claire Meldrum</cp:lastModifiedBy>
  <cp:revision>2</cp:revision>
  <dcterms:created xsi:type="dcterms:W3CDTF">2023-11-07T08:34:00Z</dcterms:created>
  <dcterms:modified xsi:type="dcterms:W3CDTF">2023-11-07T08:34:00Z</dcterms:modified>
</cp:coreProperties>
</file>